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2CC3" w:rsidRDefault="001C2CC3" w:rsidP="00E769FE">
      <w:pPr>
        <w:spacing w:line="540" w:lineRule="exact"/>
        <w:jc w:val="center"/>
        <w:rPr>
          <w:rFonts w:ascii="华文中宋" w:eastAsia="华文中宋" w:hAnsi="华文中宋"/>
          <w:b/>
          <w:bCs/>
          <w:kern w:val="0"/>
          <w:sz w:val="52"/>
          <w:szCs w:val="52"/>
        </w:rPr>
      </w:pPr>
    </w:p>
    <w:p w:rsidR="00952A2E" w:rsidRDefault="00952A2E" w:rsidP="00E769FE">
      <w:pPr>
        <w:spacing w:line="540" w:lineRule="exact"/>
        <w:jc w:val="center"/>
        <w:rPr>
          <w:rFonts w:ascii="华文中宋" w:eastAsia="华文中宋" w:hAnsi="华文中宋"/>
          <w:b/>
          <w:bCs/>
          <w:kern w:val="0"/>
          <w:sz w:val="52"/>
          <w:szCs w:val="52"/>
        </w:rPr>
      </w:pPr>
    </w:p>
    <w:p w:rsidR="00952A2E" w:rsidRDefault="00952A2E" w:rsidP="00E769FE">
      <w:pPr>
        <w:spacing w:line="540" w:lineRule="exact"/>
        <w:jc w:val="center"/>
        <w:rPr>
          <w:rFonts w:ascii="华文中宋" w:eastAsia="华文中宋" w:hAnsi="华文中宋"/>
          <w:b/>
          <w:bCs/>
          <w:kern w:val="0"/>
          <w:sz w:val="52"/>
          <w:szCs w:val="52"/>
        </w:rPr>
      </w:pPr>
    </w:p>
    <w:p w:rsidR="00952A2E" w:rsidRDefault="00952A2E" w:rsidP="00E769FE">
      <w:pPr>
        <w:spacing w:line="540" w:lineRule="exact"/>
        <w:jc w:val="center"/>
        <w:rPr>
          <w:rFonts w:ascii="华文中宋" w:eastAsia="华文中宋" w:hAnsi="华文中宋"/>
          <w:b/>
          <w:bCs/>
          <w:kern w:val="0"/>
          <w:sz w:val="52"/>
          <w:szCs w:val="52"/>
        </w:rPr>
      </w:pPr>
    </w:p>
    <w:p w:rsidR="00952A2E" w:rsidRDefault="00952A2E" w:rsidP="00E769FE">
      <w:pPr>
        <w:spacing w:line="540" w:lineRule="exact"/>
        <w:jc w:val="center"/>
        <w:rPr>
          <w:rFonts w:ascii="华文中宋" w:eastAsia="华文中宋" w:hAnsi="华文中宋"/>
          <w:b/>
          <w:bCs/>
          <w:kern w:val="0"/>
          <w:sz w:val="52"/>
          <w:szCs w:val="52"/>
        </w:rPr>
      </w:pPr>
    </w:p>
    <w:p w:rsidR="00952A2E" w:rsidRDefault="00952A2E" w:rsidP="00E769FE">
      <w:pPr>
        <w:spacing w:line="540" w:lineRule="exact"/>
        <w:jc w:val="center"/>
        <w:rPr>
          <w:rFonts w:ascii="华文中宋" w:eastAsia="华文中宋" w:hAnsi="华文中宋"/>
          <w:b/>
          <w:bCs/>
          <w:kern w:val="0"/>
          <w:sz w:val="52"/>
          <w:szCs w:val="52"/>
        </w:rPr>
      </w:pPr>
    </w:p>
    <w:p w:rsidR="001C2CC3" w:rsidRDefault="001C2CC3" w:rsidP="007C36E7">
      <w:pPr>
        <w:spacing w:line="540" w:lineRule="exact"/>
        <w:rPr>
          <w:rFonts w:ascii="华文中宋" w:eastAsia="华文中宋" w:hAnsi="华文中宋"/>
          <w:b/>
          <w:bCs/>
          <w:kern w:val="0"/>
          <w:sz w:val="52"/>
          <w:szCs w:val="52"/>
        </w:rPr>
      </w:pPr>
    </w:p>
    <w:p w:rsidR="001C2CC3" w:rsidRPr="005D10D6" w:rsidRDefault="001C2CC3" w:rsidP="00E769FE">
      <w:pPr>
        <w:spacing w:line="540" w:lineRule="exact"/>
        <w:jc w:val="center"/>
        <w:rPr>
          <w:rFonts w:ascii="方正小标宋_GBK" w:eastAsia="方正小标宋_GBK" w:hAnsi="华文中宋"/>
          <w:b/>
          <w:bCs/>
          <w:kern w:val="0"/>
          <w:sz w:val="48"/>
          <w:szCs w:val="48"/>
        </w:rPr>
      </w:pPr>
      <w:r w:rsidRPr="005D10D6">
        <w:rPr>
          <w:rFonts w:ascii="方正小标宋_GBK" w:eastAsia="方正小标宋_GBK" w:hAnsi="华文中宋" w:cs="方正小标宋_GBK" w:hint="eastAsia"/>
          <w:b/>
          <w:bCs/>
          <w:kern w:val="0"/>
          <w:sz w:val="48"/>
          <w:szCs w:val="48"/>
        </w:rPr>
        <w:t>自治区财政项目支出绩效自评报告</w:t>
      </w:r>
    </w:p>
    <w:p w:rsidR="001C2CC3" w:rsidRPr="001B3A40" w:rsidRDefault="001C2CC3" w:rsidP="00E769FE">
      <w:pPr>
        <w:spacing w:line="540" w:lineRule="exact"/>
        <w:jc w:val="center"/>
        <w:rPr>
          <w:rFonts w:ascii="华文中宋" w:eastAsia="华文中宋" w:hAnsi="华文中宋"/>
          <w:b/>
          <w:bCs/>
          <w:kern w:val="0"/>
          <w:sz w:val="52"/>
          <w:szCs w:val="52"/>
        </w:rPr>
      </w:pPr>
    </w:p>
    <w:p w:rsidR="001C2CC3" w:rsidRPr="00D17F2E" w:rsidRDefault="001C2CC3" w:rsidP="00055269">
      <w:pPr>
        <w:spacing w:line="540" w:lineRule="exact"/>
        <w:jc w:val="center"/>
        <w:rPr>
          <w:rFonts w:eastAsia="仿宋_GB2312" w:hAnsi="宋体"/>
          <w:kern w:val="0"/>
          <w:sz w:val="36"/>
          <w:szCs w:val="36"/>
        </w:rPr>
      </w:pPr>
      <w:r w:rsidRPr="00D17F2E">
        <w:rPr>
          <w:rFonts w:eastAsia="仿宋_GB2312" w:hAnsi="宋体" w:cs="仿宋_GB2312" w:hint="eastAsia"/>
          <w:kern w:val="0"/>
          <w:sz w:val="36"/>
          <w:szCs w:val="36"/>
        </w:rPr>
        <w:t>（</w:t>
      </w:r>
      <w:r>
        <w:rPr>
          <w:rFonts w:eastAsia="仿宋_GB2312" w:hAnsi="宋体"/>
          <w:kern w:val="0"/>
          <w:sz w:val="36"/>
          <w:szCs w:val="36"/>
        </w:rPr>
        <w:t>201</w:t>
      </w:r>
      <w:r w:rsidR="00055269">
        <w:rPr>
          <w:rFonts w:eastAsia="仿宋_GB2312" w:hAnsi="宋体" w:hint="eastAsia"/>
          <w:kern w:val="0"/>
          <w:sz w:val="36"/>
          <w:szCs w:val="36"/>
        </w:rPr>
        <w:t>9</w:t>
      </w:r>
      <w:r w:rsidRPr="00D17F2E">
        <w:rPr>
          <w:rFonts w:eastAsia="仿宋_GB2312" w:hAnsi="宋体" w:cs="仿宋_GB2312" w:hint="eastAsia"/>
          <w:kern w:val="0"/>
          <w:sz w:val="36"/>
          <w:szCs w:val="36"/>
        </w:rPr>
        <w:t>年度）</w:t>
      </w:r>
    </w:p>
    <w:p w:rsidR="001C2CC3" w:rsidRDefault="001C2CC3" w:rsidP="00E769FE">
      <w:pPr>
        <w:spacing w:line="540" w:lineRule="exact"/>
        <w:jc w:val="center"/>
        <w:rPr>
          <w:rFonts w:eastAsia="仿宋_GB2312" w:hAnsi="宋体"/>
          <w:kern w:val="0"/>
          <w:sz w:val="30"/>
          <w:szCs w:val="30"/>
        </w:rPr>
      </w:pPr>
    </w:p>
    <w:p w:rsidR="001C2CC3" w:rsidRDefault="001C2CC3" w:rsidP="00E769FE">
      <w:pPr>
        <w:spacing w:line="540" w:lineRule="exact"/>
        <w:jc w:val="center"/>
        <w:rPr>
          <w:rFonts w:eastAsia="仿宋_GB2312" w:hAnsi="宋体"/>
          <w:kern w:val="0"/>
          <w:sz w:val="30"/>
          <w:szCs w:val="30"/>
        </w:rPr>
      </w:pPr>
    </w:p>
    <w:p w:rsidR="001C2CC3" w:rsidRDefault="001C2CC3" w:rsidP="00E769FE">
      <w:pPr>
        <w:spacing w:line="540" w:lineRule="exact"/>
        <w:jc w:val="center"/>
        <w:rPr>
          <w:rFonts w:eastAsia="仿宋_GB2312" w:hAnsi="宋体"/>
          <w:kern w:val="0"/>
          <w:sz w:val="30"/>
          <w:szCs w:val="30"/>
        </w:rPr>
      </w:pPr>
    </w:p>
    <w:p w:rsidR="001C2CC3" w:rsidRDefault="001C2CC3" w:rsidP="00E769FE">
      <w:pPr>
        <w:spacing w:line="540" w:lineRule="exact"/>
        <w:jc w:val="center"/>
        <w:rPr>
          <w:rFonts w:eastAsia="仿宋_GB2312" w:hAnsi="宋体"/>
          <w:kern w:val="0"/>
          <w:sz w:val="30"/>
          <w:szCs w:val="30"/>
        </w:rPr>
      </w:pPr>
    </w:p>
    <w:p w:rsidR="007C36E7" w:rsidRDefault="007C36E7" w:rsidP="00E769FE">
      <w:pPr>
        <w:spacing w:line="540" w:lineRule="exact"/>
        <w:jc w:val="center"/>
        <w:rPr>
          <w:rFonts w:eastAsia="仿宋_GB2312" w:hAnsi="宋体"/>
          <w:kern w:val="0"/>
          <w:sz w:val="30"/>
          <w:szCs w:val="30"/>
        </w:rPr>
      </w:pPr>
    </w:p>
    <w:p w:rsidR="007C36E7" w:rsidRDefault="007C36E7" w:rsidP="00E769FE">
      <w:pPr>
        <w:spacing w:line="540" w:lineRule="exact"/>
        <w:jc w:val="center"/>
        <w:rPr>
          <w:rFonts w:eastAsia="仿宋_GB2312" w:hAnsi="宋体"/>
          <w:kern w:val="0"/>
          <w:sz w:val="30"/>
          <w:szCs w:val="30"/>
        </w:rPr>
      </w:pPr>
    </w:p>
    <w:p w:rsidR="001C2CC3" w:rsidRDefault="001C2CC3" w:rsidP="00E769FE">
      <w:pPr>
        <w:spacing w:line="540" w:lineRule="exact"/>
        <w:jc w:val="center"/>
        <w:rPr>
          <w:rFonts w:eastAsia="仿宋_GB2312" w:hAnsi="宋体"/>
          <w:kern w:val="0"/>
          <w:sz w:val="30"/>
          <w:szCs w:val="30"/>
        </w:rPr>
      </w:pPr>
    </w:p>
    <w:p w:rsidR="001C2CC3" w:rsidRDefault="001C2CC3" w:rsidP="00D17F2E">
      <w:pPr>
        <w:spacing w:line="540" w:lineRule="exact"/>
        <w:rPr>
          <w:rFonts w:eastAsia="仿宋_GB2312" w:hAnsi="宋体"/>
          <w:kern w:val="0"/>
          <w:sz w:val="30"/>
          <w:szCs w:val="30"/>
        </w:rPr>
      </w:pPr>
    </w:p>
    <w:p w:rsidR="001C2CC3" w:rsidRPr="009420CC" w:rsidRDefault="001C2CC3" w:rsidP="00D17F2E">
      <w:pPr>
        <w:spacing w:line="700" w:lineRule="exact"/>
        <w:jc w:val="left"/>
        <w:rPr>
          <w:rFonts w:ascii="仿宋_GB2312" w:eastAsia="仿宋_GB2312" w:hAnsi="宋体"/>
          <w:kern w:val="0"/>
          <w:sz w:val="32"/>
          <w:szCs w:val="32"/>
        </w:rPr>
      </w:pPr>
      <w:r w:rsidRPr="009420CC">
        <w:rPr>
          <w:rFonts w:ascii="仿宋_GB2312" w:eastAsia="仿宋_GB2312" w:hAnsi="宋体" w:cs="仿宋_GB2312" w:hint="eastAsia"/>
          <w:kern w:val="0"/>
          <w:sz w:val="32"/>
          <w:szCs w:val="32"/>
        </w:rPr>
        <w:t>项目名称：</w:t>
      </w:r>
      <w:r w:rsidR="005B0F28">
        <w:rPr>
          <w:rFonts w:ascii="仿宋_GB2312" w:eastAsia="仿宋_GB2312" w:hAnsi="宋体" w:cs="仿宋_GB2312" w:hint="eastAsia"/>
          <w:kern w:val="0"/>
          <w:sz w:val="32"/>
          <w:szCs w:val="32"/>
        </w:rPr>
        <w:t>资本有偿使用收入成本性支出</w:t>
      </w:r>
    </w:p>
    <w:p w:rsidR="001C2CC3" w:rsidRDefault="001C2CC3" w:rsidP="00E25276">
      <w:pPr>
        <w:spacing w:line="700" w:lineRule="exact"/>
        <w:jc w:val="left"/>
        <w:rPr>
          <w:rFonts w:ascii="仿宋_GB2312" w:eastAsia="仿宋_GB2312" w:hAnsi="宋体"/>
          <w:kern w:val="0"/>
          <w:sz w:val="32"/>
          <w:szCs w:val="32"/>
        </w:rPr>
      </w:pPr>
      <w:r w:rsidRPr="009420CC">
        <w:rPr>
          <w:rFonts w:ascii="仿宋_GB2312" w:eastAsia="仿宋_GB2312" w:hAnsi="宋体" w:cs="仿宋_GB2312" w:hint="eastAsia"/>
          <w:kern w:val="0"/>
          <w:sz w:val="32"/>
          <w:szCs w:val="32"/>
        </w:rPr>
        <w:t>实施单位（公章）：新疆维吾尔自治区</w:t>
      </w:r>
      <w:r w:rsidR="00D01760">
        <w:rPr>
          <w:rFonts w:ascii="仿宋_GB2312" w:eastAsia="仿宋_GB2312" w:hAnsi="宋体" w:cs="仿宋_GB2312" w:hint="eastAsia"/>
          <w:kern w:val="0"/>
          <w:sz w:val="32"/>
          <w:szCs w:val="32"/>
        </w:rPr>
        <w:t>煤田地质局</w:t>
      </w:r>
      <w:r w:rsidR="00A23AF3">
        <w:rPr>
          <w:rFonts w:ascii="仿宋_GB2312" w:eastAsia="仿宋_GB2312" w:hAnsi="宋体" w:cs="仿宋_GB2312" w:hint="eastAsia"/>
          <w:kern w:val="0"/>
          <w:sz w:val="32"/>
          <w:szCs w:val="32"/>
        </w:rPr>
        <w:t>机关</w:t>
      </w:r>
    </w:p>
    <w:p w:rsidR="001C2CC3" w:rsidRDefault="001C2CC3" w:rsidP="00E25276">
      <w:pPr>
        <w:spacing w:line="700" w:lineRule="exact"/>
        <w:jc w:val="left"/>
        <w:rPr>
          <w:rFonts w:ascii="仿宋_GB2312" w:eastAsia="仿宋_GB2312" w:hAnsi="宋体"/>
          <w:kern w:val="0"/>
          <w:sz w:val="32"/>
          <w:szCs w:val="32"/>
        </w:rPr>
      </w:pPr>
      <w:r w:rsidRPr="009420CC">
        <w:rPr>
          <w:rFonts w:ascii="仿宋_GB2312" w:eastAsia="仿宋_GB2312" w:hAnsi="宋体" w:cs="仿宋_GB2312" w:hint="eastAsia"/>
          <w:kern w:val="0"/>
          <w:sz w:val="32"/>
          <w:szCs w:val="32"/>
        </w:rPr>
        <w:t>主管部门（公章）：新疆维吾尔自治区</w:t>
      </w:r>
      <w:r w:rsidR="00D01760">
        <w:rPr>
          <w:rFonts w:ascii="仿宋_GB2312" w:eastAsia="仿宋_GB2312" w:hAnsi="宋体" w:cs="仿宋_GB2312" w:hint="eastAsia"/>
          <w:kern w:val="0"/>
          <w:sz w:val="32"/>
          <w:szCs w:val="32"/>
        </w:rPr>
        <w:t>煤田地质局</w:t>
      </w:r>
    </w:p>
    <w:p w:rsidR="001C2CC3" w:rsidRPr="009420CC" w:rsidRDefault="001C2CC3" w:rsidP="00E25276">
      <w:pPr>
        <w:spacing w:line="700" w:lineRule="exact"/>
        <w:jc w:val="left"/>
        <w:rPr>
          <w:rFonts w:ascii="仿宋_GB2312" w:eastAsia="仿宋_GB2312" w:hAnsi="宋体"/>
          <w:kern w:val="0"/>
          <w:sz w:val="32"/>
          <w:szCs w:val="32"/>
        </w:rPr>
      </w:pPr>
      <w:r w:rsidRPr="009420CC">
        <w:rPr>
          <w:rFonts w:ascii="仿宋_GB2312" w:eastAsia="仿宋_GB2312" w:hAnsi="宋体" w:cs="仿宋_GB2312" w:hint="eastAsia"/>
          <w:kern w:val="0"/>
          <w:sz w:val="32"/>
          <w:szCs w:val="32"/>
        </w:rPr>
        <w:t>项目负责人（签章）：</w:t>
      </w:r>
      <w:r w:rsidR="00D01760">
        <w:rPr>
          <w:rFonts w:ascii="仿宋_GB2312" w:eastAsia="仿宋_GB2312" w:hAnsi="宋体" w:cs="仿宋_GB2312" w:hint="eastAsia"/>
          <w:kern w:val="0"/>
          <w:sz w:val="32"/>
          <w:szCs w:val="32"/>
        </w:rPr>
        <w:t>梁雅娟</w:t>
      </w:r>
    </w:p>
    <w:p w:rsidR="001C2CC3" w:rsidRDefault="001C2CC3" w:rsidP="00E25276">
      <w:pPr>
        <w:spacing w:line="700" w:lineRule="exact"/>
        <w:jc w:val="left"/>
        <w:rPr>
          <w:rFonts w:ascii="仿宋_GB2312" w:eastAsia="仿宋_GB2312" w:hAnsi="宋体" w:cs="仿宋_GB2312" w:hint="eastAsia"/>
          <w:kern w:val="0"/>
          <w:sz w:val="32"/>
          <w:szCs w:val="32"/>
        </w:rPr>
      </w:pPr>
      <w:r w:rsidRPr="009420CC">
        <w:rPr>
          <w:rFonts w:ascii="仿宋_GB2312" w:eastAsia="仿宋_GB2312" w:hAnsi="宋体" w:cs="仿宋_GB2312" w:hint="eastAsia"/>
          <w:kern w:val="0"/>
          <w:sz w:val="32"/>
          <w:szCs w:val="32"/>
        </w:rPr>
        <w:t>填报时间：</w:t>
      </w:r>
      <w:r w:rsidR="00A23AF3">
        <w:rPr>
          <w:rFonts w:ascii="仿宋_GB2312" w:eastAsia="仿宋_GB2312" w:hAnsi="宋体" w:cs="仿宋_GB2312"/>
          <w:kern w:val="0"/>
          <w:sz w:val="32"/>
          <w:szCs w:val="32"/>
        </w:rPr>
        <w:t>20</w:t>
      </w:r>
      <w:r w:rsidR="00A23AF3">
        <w:rPr>
          <w:rFonts w:ascii="仿宋_GB2312" w:eastAsia="仿宋_GB2312" w:hAnsi="宋体" w:cs="仿宋_GB2312" w:hint="eastAsia"/>
          <w:kern w:val="0"/>
          <w:sz w:val="32"/>
          <w:szCs w:val="32"/>
        </w:rPr>
        <w:t>20</w:t>
      </w:r>
      <w:r w:rsidRPr="009420CC">
        <w:rPr>
          <w:rFonts w:ascii="仿宋_GB2312" w:eastAsia="仿宋_GB2312" w:hAnsi="宋体" w:cs="仿宋_GB2312"/>
          <w:kern w:val="0"/>
          <w:sz w:val="32"/>
          <w:szCs w:val="32"/>
        </w:rPr>
        <w:t xml:space="preserve"> </w:t>
      </w:r>
      <w:r w:rsidRPr="009420CC">
        <w:rPr>
          <w:rFonts w:ascii="仿宋_GB2312" w:eastAsia="仿宋_GB2312" w:hAnsi="宋体" w:cs="仿宋_GB2312" w:hint="eastAsia"/>
          <w:kern w:val="0"/>
          <w:sz w:val="32"/>
          <w:szCs w:val="32"/>
        </w:rPr>
        <w:t>年</w:t>
      </w:r>
      <w:r w:rsidR="00A23AF3">
        <w:rPr>
          <w:rFonts w:ascii="仿宋_GB2312" w:eastAsia="仿宋_GB2312" w:hAnsi="宋体" w:cs="仿宋_GB2312"/>
          <w:kern w:val="0"/>
          <w:sz w:val="32"/>
          <w:szCs w:val="32"/>
        </w:rPr>
        <w:t xml:space="preserve">  </w:t>
      </w:r>
      <w:r w:rsidR="00A23AF3">
        <w:rPr>
          <w:rFonts w:ascii="仿宋_GB2312" w:eastAsia="仿宋_GB2312" w:hAnsi="宋体" w:cs="仿宋_GB2312" w:hint="eastAsia"/>
          <w:kern w:val="0"/>
          <w:sz w:val="32"/>
          <w:szCs w:val="32"/>
        </w:rPr>
        <w:t>4</w:t>
      </w:r>
      <w:r w:rsidRPr="009420CC">
        <w:rPr>
          <w:rFonts w:ascii="仿宋_GB2312" w:eastAsia="仿宋_GB2312" w:hAnsi="宋体" w:cs="仿宋_GB2312"/>
          <w:kern w:val="0"/>
          <w:sz w:val="32"/>
          <w:szCs w:val="32"/>
        </w:rPr>
        <w:t xml:space="preserve"> </w:t>
      </w:r>
      <w:r w:rsidRPr="009420CC">
        <w:rPr>
          <w:rFonts w:ascii="仿宋_GB2312" w:eastAsia="仿宋_GB2312" w:hAnsi="宋体" w:cs="仿宋_GB2312" w:hint="eastAsia"/>
          <w:kern w:val="0"/>
          <w:sz w:val="32"/>
          <w:szCs w:val="32"/>
        </w:rPr>
        <w:t>月</w:t>
      </w:r>
      <w:r w:rsidR="00A23AF3">
        <w:rPr>
          <w:rFonts w:ascii="仿宋_GB2312" w:eastAsia="仿宋_GB2312" w:hAnsi="宋体" w:cs="仿宋_GB2312"/>
          <w:kern w:val="0"/>
          <w:sz w:val="32"/>
          <w:szCs w:val="32"/>
        </w:rPr>
        <w:t xml:space="preserve">  </w:t>
      </w:r>
      <w:r w:rsidR="00A23AF3">
        <w:rPr>
          <w:rFonts w:ascii="仿宋_GB2312" w:eastAsia="仿宋_GB2312" w:hAnsi="宋体" w:cs="仿宋_GB2312" w:hint="eastAsia"/>
          <w:kern w:val="0"/>
          <w:sz w:val="32"/>
          <w:szCs w:val="32"/>
        </w:rPr>
        <w:t>18</w:t>
      </w:r>
      <w:r w:rsidRPr="009420CC">
        <w:rPr>
          <w:rFonts w:ascii="仿宋_GB2312" w:eastAsia="仿宋_GB2312" w:hAnsi="宋体" w:cs="仿宋_GB2312" w:hint="eastAsia"/>
          <w:kern w:val="0"/>
          <w:sz w:val="32"/>
          <w:szCs w:val="32"/>
        </w:rPr>
        <w:t>日</w:t>
      </w:r>
    </w:p>
    <w:p w:rsidR="00F41FAC" w:rsidRPr="009420CC" w:rsidRDefault="00F41FAC" w:rsidP="00E25276">
      <w:pPr>
        <w:spacing w:line="700" w:lineRule="exact"/>
        <w:jc w:val="left"/>
        <w:rPr>
          <w:rFonts w:ascii="仿宋_GB2312" w:eastAsia="仿宋_GB2312" w:hAnsi="宋体"/>
          <w:kern w:val="0"/>
          <w:sz w:val="32"/>
          <w:szCs w:val="32"/>
        </w:rPr>
      </w:pPr>
    </w:p>
    <w:p w:rsidR="001C2CC3" w:rsidRDefault="001C2CC3" w:rsidP="005D10D6">
      <w:pPr>
        <w:spacing w:line="540" w:lineRule="exact"/>
        <w:rPr>
          <w:rStyle w:val="a5"/>
          <w:rFonts w:ascii="黑体" w:eastAsia="黑体" w:hAnsi="黑体"/>
          <w:b w:val="0"/>
          <w:bCs w:val="0"/>
          <w:spacing w:val="-4"/>
          <w:sz w:val="32"/>
          <w:szCs w:val="32"/>
        </w:rPr>
      </w:pPr>
    </w:p>
    <w:p w:rsidR="00F41FAC" w:rsidRDefault="00F41FAC" w:rsidP="005D10D6">
      <w:pPr>
        <w:spacing w:line="540" w:lineRule="exact"/>
        <w:rPr>
          <w:rStyle w:val="a5"/>
          <w:rFonts w:ascii="黑体" w:eastAsia="黑体" w:hAnsi="黑体"/>
          <w:b w:val="0"/>
          <w:bCs w:val="0"/>
          <w:spacing w:val="-4"/>
          <w:sz w:val="32"/>
          <w:szCs w:val="32"/>
        </w:rPr>
        <w:sectPr w:rsidR="00F41FAC" w:rsidSect="0056390D">
          <w:pgSz w:w="11906" w:h="16838"/>
          <w:pgMar w:top="1440" w:right="1558" w:bottom="1440" w:left="1800" w:header="851" w:footer="992" w:gutter="0"/>
          <w:cols w:space="425"/>
          <w:docGrid w:type="lines" w:linePitch="312"/>
        </w:sectPr>
      </w:pPr>
    </w:p>
    <w:p w:rsidR="001C2CC3" w:rsidRDefault="001C2CC3" w:rsidP="005D10D6">
      <w:pPr>
        <w:spacing w:line="540" w:lineRule="exact"/>
        <w:rPr>
          <w:rStyle w:val="a5"/>
          <w:rFonts w:ascii="黑体" w:eastAsia="黑体" w:hAnsi="黑体"/>
          <w:b w:val="0"/>
          <w:bCs w:val="0"/>
          <w:spacing w:val="-4"/>
          <w:sz w:val="32"/>
          <w:szCs w:val="32"/>
        </w:rPr>
      </w:pPr>
    </w:p>
    <w:p w:rsidR="001C2CC3" w:rsidRPr="00D17F2E" w:rsidRDefault="001C2CC3" w:rsidP="00E769FE">
      <w:pPr>
        <w:spacing w:line="540" w:lineRule="exact"/>
        <w:ind w:firstLine="640"/>
        <w:rPr>
          <w:rStyle w:val="a5"/>
          <w:rFonts w:ascii="黑体" w:eastAsia="黑体" w:hAnsi="黑体"/>
          <w:b w:val="0"/>
          <w:bCs w:val="0"/>
          <w:spacing w:val="-4"/>
          <w:sz w:val="32"/>
          <w:szCs w:val="32"/>
        </w:rPr>
      </w:pPr>
      <w:r w:rsidRPr="00D17F2E">
        <w:rPr>
          <w:rStyle w:val="a5"/>
          <w:rFonts w:ascii="黑体" w:eastAsia="黑体" w:hAnsi="黑体" w:cs="黑体" w:hint="eastAsia"/>
          <w:b w:val="0"/>
          <w:bCs w:val="0"/>
          <w:spacing w:val="-4"/>
          <w:sz w:val="32"/>
          <w:szCs w:val="32"/>
        </w:rPr>
        <w:t>一、</w:t>
      </w:r>
      <w:r w:rsidR="0097352D">
        <w:rPr>
          <w:rStyle w:val="a5"/>
          <w:rFonts w:ascii="黑体" w:eastAsia="黑体" w:hAnsi="黑体" w:cs="黑体" w:hint="eastAsia"/>
          <w:b w:val="0"/>
          <w:bCs w:val="0"/>
          <w:spacing w:val="-4"/>
          <w:sz w:val="32"/>
          <w:szCs w:val="32"/>
        </w:rPr>
        <w:t>基本情况</w:t>
      </w:r>
    </w:p>
    <w:p w:rsidR="001C2CC3" w:rsidRDefault="001C2CC3" w:rsidP="001B3A40">
      <w:pPr>
        <w:spacing w:line="540" w:lineRule="exact"/>
        <w:ind w:firstLine="567"/>
        <w:rPr>
          <w:rStyle w:val="a5"/>
          <w:rFonts w:ascii="楷体" w:eastAsia="楷体" w:hAnsi="楷体"/>
          <w:spacing w:val="-4"/>
          <w:sz w:val="32"/>
          <w:szCs w:val="32"/>
        </w:rPr>
      </w:pPr>
      <w:r w:rsidRPr="00D17F2E">
        <w:rPr>
          <w:rStyle w:val="a5"/>
          <w:rFonts w:ascii="楷体" w:eastAsia="楷体" w:hAnsi="楷体" w:cs="楷体" w:hint="eastAsia"/>
          <w:spacing w:val="-4"/>
          <w:sz w:val="32"/>
          <w:szCs w:val="32"/>
        </w:rPr>
        <w:t>（一）项目</w:t>
      </w:r>
      <w:r w:rsidR="0097352D">
        <w:rPr>
          <w:rStyle w:val="a5"/>
          <w:rFonts w:ascii="楷体" w:eastAsia="楷体" w:hAnsi="楷体" w:cs="楷体" w:hint="eastAsia"/>
          <w:spacing w:val="-4"/>
          <w:sz w:val="32"/>
          <w:szCs w:val="32"/>
        </w:rPr>
        <w:t>概况</w:t>
      </w:r>
    </w:p>
    <w:p w:rsidR="001C2CC3" w:rsidRPr="0059310E" w:rsidRDefault="0059310E" w:rsidP="0059310E">
      <w:pPr>
        <w:ind w:firstLineChars="200" w:firstLine="560"/>
        <w:rPr>
          <w:rFonts w:ascii="仿宋_GB2312" w:eastAsia="仿宋_GB2312" w:cs="仿宋_GB2312"/>
          <w:sz w:val="28"/>
          <w:szCs w:val="28"/>
        </w:rPr>
      </w:pPr>
      <w:r w:rsidRPr="0059310E">
        <w:rPr>
          <w:rFonts w:ascii="仿宋_GB2312" w:eastAsia="仿宋_GB2312" w:cs="仿宋_GB2312" w:hint="eastAsia"/>
          <w:sz w:val="28"/>
          <w:szCs w:val="28"/>
        </w:rPr>
        <w:t>新疆维吾尔自治区煤田地质局是新疆专门从事煤田地质勘查的专业队伍，于1956年成立，主要负责自治区煤炭、煤层气及相关矿产的中长期勘查规划的制定和实施以及煤田地质队伍、煤田地质国有资产的管理等.在全区范围内开展煤田地质、水文地质、工程地质、环境地质、灾害地质、煤田灭火、煤层气研发、地球物理、遥感、煤质化验和煤炭科研工作</w:t>
      </w:r>
    </w:p>
    <w:p w:rsidR="001C2CC3" w:rsidRPr="0059310E" w:rsidRDefault="0059310E" w:rsidP="0059310E">
      <w:pPr>
        <w:ind w:firstLineChars="200" w:firstLine="560"/>
        <w:rPr>
          <w:rFonts w:cs="仿宋_GB2312"/>
        </w:rPr>
      </w:pPr>
      <w:r w:rsidRPr="0059310E">
        <w:rPr>
          <w:rFonts w:ascii="仿宋_GB2312" w:eastAsia="仿宋_GB2312" w:cs="仿宋_GB2312" w:hint="eastAsia"/>
          <w:sz w:val="28"/>
          <w:szCs w:val="28"/>
        </w:rPr>
        <w:t>局</w:t>
      </w:r>
      <w:r>
        <w:rPr>
          <w:rFonts w:ascii="仿宋_GB2312" w:eastAsia="仿宋_GB2312" w:cs="仿宋_GB2312" w:hint="eastAsia"/>
          <w:sz w:val="28"/>
          <w:szCs w:val="28"/>
        </w:rPr>
        <w:t>机关内设7各处室，机构规格相当县（处）级。公益一类，核定事业编制53名，其中：局领导职数5名（不含总工程师），县（处）级领导职数23名，专业技术人员比例75%以上，经费实行全额预算管理。</w:t>
      </w:r>
    </w:p>
    <w:p w:rsidR="001C2CC3" w:rsidRDefault="001C2CC3" w:rsidP="0032325B">
      <w:pPr>
        <w:spacing w:line="540" w:lineRule="exact"/>
        <w:ind w:firstLineChars="181" w:firstLine="567"/>
        <w:rPr>
          <w:rStyle w:val="a5"/>
          <w:rFonts w:ascii="楷体" w:eastAsia="楷体" w:hAnsi="楷体"/>
          <w:spacing w:val="-4"/>
          <w:sz w:val="32"/>
          <w:szCs w:val="32"/>
        </w:rPr>
      </w:pPr>
      <w:r w:rsidRPr="00D17F2E">
        <w:rPr>
          <w:rStyle w:val="a5"/>
          <w:rFonts w:ascii="楷体" w:eastAsia="楷体" w:hAnsi="楷体" w:cs="楷体" w:hint="eastAsia"/>
          <w:spacing w:val="-4"/>
          <w:sz w:val="32"/>
          <w:szCs w:val="32"/>
        </w:rPr>
        <w:t>（二）项目绩效目标</w:t>
      </w:r>
    </w:p>
    <w:p w:rsidR="001C2CC3" w:rsidRPr="00C15664" w:rsidRDefault="001C2CC3" w:rsidP="0032325B">
      <w:pPr>
        <w:spacing w:line="360" w:lineRule="auto"/>
        <w:ind w:firstLineChars="181" w:firstLine="507"/>
        <w:rPr>
          <w:rFonts w:ascii="仿宋_GB2312" w:eastAsia="仿宋_GB2312"/>
          <w:sz w:val="28"/>
          <w:szCs w:val="28"/>
        </w:rPr>
      </w:pPr>
      <w:r w:rsidRPr="00C15664">
        <w:rPr>
          <w:rFonts w:ascii="仿宋_GB2312" w:eastAsia="仿宋_GB2312" w:cs="仿宋_GB2312"/>
          <w:sz w:val="28"/>
          <w:szCs w:val="28"/>
        </w:rPr>
        <w:t>1.</w:t>
      </w:r>
      <w:r w:rsidRPr="00C15664">
        <w:rPr>
          <w:rFonts w:ascii="仿宋_GB2312" w:eastAsia="仿宋_GB2312" w:cs="仿宋_GB2312" w:hint="eastAsia"/>
          <w:sz w:val="28"/>
          <w:szCs w:val="28"/>
        </w:rPr>
        <w:t>项目基本性质、用途和主要内容、涉及范围</w:t>
      </w:r>
    </w:p>
    <w:p w:rsidR="001C2CC3" w:rsidRPr="00C15664" w:rsidRDefault="001C2CC3" w:rsidP="0032325B">
      <w:pPr>
        <w:ind w:firstLineChars="200" w:firstLine="560"/>
        <w:rPr>
          <w:rFonts w:ascii="仿宋_GB2312" w:eastAsia="仿宋_GB2312"/>
          <w:sz w:val="28"/>
          <w:szCs w:val="28"/>
        </w:rPr>
      </w:pPr>
      <w:r w:rsidRPr="00C15664">
        <w:rPr>
          <w:rFonts w:ascii="仿宋_GB2312" w:eastAsia="仿宋_GB2312" w:cs="仿宋_GB2312" w:hint="eastAsia"/>
          <w:sz w:val="28"/>
          <w:szCs w:val="28"/>
        </w:rPr>
        <w:t>该项目属于</w:t>
      </w:r>
      <w:r w:rsidR="005B0F28">
        <w:rPr>
          <w:rFonts w:ascii="仿宋_GB2312" w:eastAsia="仿宋_GB2312" w:cs="仿宋_GB2312" w:hint="eastAsia"/>
          <w:sz w:val="28"/>
          <w:szCs w:val="28"/>
        </w:rPr>
        <w:t>资本有偿使用收入成本性支出</w:t>
      </w:r>
      <w:r w:rsidRPr="00C15664">
        <w:rPr>
          <w:rFonts w:ascii="仿宋_GB2312" w:eastAsia="仿宋_GB2312" w:cs="仿宋_GB2312" w:hint="eastAsia"/>
          <w:sz w:val="28"/>
          <w:szCs w:val="28"/>
        </w:rPr>
        <w:t>项目，财政安排支出</w:t>
      </w:r>
      <w:r w:rsidR="005B0F28">
        <w:rPr>
          <w:rFonts w:ascii="仿宋_GB2312" w:eastAsia="仿宋_GB2312" w:cs="仿宋_GB2312" w:hint="eastAsia"/>
          <w:sz w:val="28"/>
          <w:szCs w:val="28"/>
        </w:rPr>
        <w:t>7.79</w:t>
      </w:r>
      <w:r w:rsidRPr="00C15664">
        <w:rPr>
          <w:rFonts w:ascii="仿宋_GB2312" w:eastAsia="仿宋_GB2312" w:cs="仿宋_GB2312" w:hint="eastAsia"/>
          <w:sz w:val="28"/>
          <w:szCs w:val="28"/>
        </w:rPr>
        <w:t>万元，主要用于</w:t>
      </w:r>
      <w:r w:rsidR="005B0F28">
        <w:rPr>
          <w:rFonts w:ascii="仿宋_GB2312" w:eastAsia="仿宋_GB2312" w:cs="仿宋_GB2312" w:hint="eastAsia"/>
          <w:sz w:val="28"/>
          <w:szCs w:val="28"/>
        </w:rPr>
        <w:t>“访惠聚”工作，扎实推进对口扶贫村的各项事业发展，早日实现脱贫。</w:t>
      </w:r>
    </w:p>
    <w:p w:rsidR="001C2CC3" w:rsidRPr="000337BB" w:rsidRDefault="001C2CC3" w:rsidP="0032325B">
      <w:pPr>
        <w:spacing w:line="360" w:lineRule="auto"/>
        <w:ind w:firstLineChars="181" w:firstLine="507"/>
        <w:rPr>
          <w:rStyle w:val="a5"/>
          <w:rFonts w:ascii="仿宋_GB2312" w:eastAsia="仿宋_GB2312"/>
          <w:b w:val="0"/>
          <w:bCs w:val="0"/>
          <w:sz w:val="28"/>
          <w:szCs w:val="28"/>
        </w:rPr>
      </w:pPr>
      <w:r w:rsidRPr="00C15664">
        <w:rPr>
          <w:rFonts w:ascii="仿宋_GB2312" w:eastAsia="仿宋_GB2312" w:cs="仿宋_GB2312"/>
          <w:sz w:val="28"/>
          <w:szCs w:val="28"/>
        </w:rPr>
        <w:t>2.</w:t>
      </w:r>
      <w:r w:rsidRPr="00C15664">
        <w:rPr>
          <w:rFonts w:ascii="仿宋_GB2312" w:eastAsia="仿宋_GB2312" w:cs="仿宋_GB2312" w:hint="eastAsia"/>
          <w:sz w:val="28"/>
          <w:szCs w:val="28"/>
        </w:rPr>
        <w:t>预期目标及阶段性目标</w:t>
      </w:r>
    </w:p>
    <w:p w:rsidR="001C2CC3" w:rsidRDefault="00A23AF3" w:rsidP="0032325B">
      <w:pPr>
        <w:ind w:firstLineChars="200" w:firstLine="560"/>
        <w:rPr>
          <w:rFonts w:ascii="仿宋_GB2312" w:eastAsia="仿宋_GB2312"/>
          <w:sz w:val="28"/>
          <w:szCs w:val="28"/>
        </w:rPr>
      </w:pPr>
      <w:r>
        <w:rPr>
          <w:rFonts w:ascii="仿宋_GB2312" w:eastAsia="仿宋_GB2312" w:cs="仿宋_GB2312"/>
          <w:sz w:val="28"/>
          <w:szCs w:val="28"/>
        </w:rPr>
        <w:t>201</w:t>
      </w:r>
      <w:r>
        <w:rPr>
          <w:rFonts w:ascii="仿宋_GB2312" w:eastAsia="仿宋_GB2312" w:cs="仿宋_GB2312" w:hint="eastAsia"/>
          <w:sz w:val="28"/>
          <w:szCs w:val="28"/>
        </w:rPr>
        <w:t>9</w:t>
      </w:r>
      <w:r w:rsidR="001C2CC3" w:rsidRPr="00C15664">
        <w:rPr>
          <w:rFonts w:ascii="仿宋_GB2312" w:eastAsia="仿宋_GB2312" w:cs="仿宋_GB2312" w:hint="eastAsia"/>
          <w:sz w:val="28"/>
          <w:szCs w:val="28"/>
        </w:rPr>
        <w:t>年我局</w:t>
      </w:r>
      <w:r w:rsidR="005B0F28">
        <w:rPr>
          <w:rFonts w:ascii="仿宋_GB2312" w:eastAsia="仿宋_GB2312" w:cs="仿宋_GB2312" w:hint="eastAsia"/>
          <w:sz w:val="28"/>
          <w:szCs w:val="28"/>
        </w:rPr>
        <w:t>资本有偿使用收入成本性支出</w:t>
      </w:r>
      <w:r w:rsidR="001C2CC3" w:rsidRPr="00C15664">
        <w:rPr>
          <w:rFonts w:ascii="仿宋_GB2312" w:eastAsia="仿宋_GB2312" w:cs="仿宋_GB2312" w:hint="eastAsia"/>
          <w:sz w:val="28"/>
          <w:szCs w:val="28"/>
        </w:rPr>
        <w:t>目标设定为</w:t>
      </w:r>
      <w:r w:rsidR="005B0F28">
        <w:rPr>
          <w:rFonts w:ascii="仿宋_GB2312" w:eastAsia="仿宋_GB2312" w:cs="仿宋_GB2312" w:hint="eastAsia"/>
          <w:sz w:val="28"/>
          <w:szCs w:val="28"/>
        </w:rPr>
        <w:t>7.79</w:t>
      </w:r>
      <w:r w:rsidR="001C2CC3" w:rsidRPr="00C15664">
        <w:rPr>
          <w:rFonts w:ascii="仿宋_GB2312" w:eastAsia="仿宋_GB2312" w:cs="仿宋_GB2312" w:hint="eastAsia"/>
          <w:sz w:val="28"/>
          <w:szCs w:val="28"/>
        </w:rPr>
        <w:t>万元</w:t>
      </w:r>
      <w:r w:rsidR="001C2CC3">
        <w:rPr>
          <w:rFonts w:ascii="仿宋_GB2312" w:eastAsia="仿宋_GB2312" w:cs="仿宋_GB2312" w:hint="eastAsia"/>
          <w:sz w:val="28"/>
          <w:szCs w:val="28"/>
        </w:rPr>
        <w:t>。</w:t>
      </w:r>
    </w:p>
    <w:p w:rsidR="001C2CC3" w:rsidRPr="0097352D" w:rsidRDefault="005B0F28" w:rsidP="0032325B">
      <w:pPr>
        <w:ind w:firstLineChars="200" w:firstLine="560"/>
        <w:rPr>
          <w:rFonts w:ascii="仿宋_GB2312" w:eastAsia="仿宋_GB2312" w:hAnsi="仿宋" w:cs="仿宋_GB2312"/>
          <w:sz w:val="28"/>
          <w:szCs w:val="28"/>
        </w:rPr>
      </w:pPr>
      <w:r>
        <w:rPr>
          <w:rFonts w:ascii="仿宋_GB2312" w:eastAsia="仿宋_GB2312" w:hAnsi="仿宋" w:cs="仿宋_GB2312" w:hint="eastAsia"/>
          <w:sz w:val="28"/>
          <w:szCs w:val="28"/>
        </w:rPr>
        <w:t>我局对国有房屋出租取得出租收入并上交国库，</w:t>
      </w:r>
      <w:r w:rsidR="001C2CC3" w:rsidRPr="00F53B8F">
        <w:rPr>
          <w:rFonts w:ascii="仿宋_GB2312" w:eastAsia="仿宋_GB2312" w:hAnsi="仿宋" w:cs="仿宋_GB2312" w:hint="eastAsia"/>
          <w:sz w:val="28"/>
          <w:szCs w:val="28"/>
        </w:rPr>
        <w:t>依照自治区财政对我局实行的定额包干资金政策，</w:t>
      </w:r>
      <w:r w:rsidR="00A23AF3">
        <w:rPr>
          <w:rFonts w:ascii="仿宋_GB2312" w:eastAsia="仿宋_GB2312" w:hAnsi="仿宋" w:cs="仿宋_GB2312" w:hint="eastAsia"/>
          <w:sz w:val="28"/>
          <w:szCs w:val="28"/>
        </w:rPr>
        <w:t>2019</w:t>
      </w:r>
      <w:r w:rsidR="001C2CC3" w:rsidRPr="00F53B8F">
        <w:rPr>
          <w:rFonts w:ascii="仿宋_GB2312" w:eastAsia="仿宋_GB2312" w:hAnsi="仿宋" w:cs="仿宋_GB2312" w:hint="eastAsia"/>
          <w:sz w:val="28"/>
          <w:szCs w:val="28"/>
        </w:rPr>
        <w:t>年</w:t>
      </w:r>
      <w:r w:rsidR="0097352D" w:rsidRPr="0097352D">
        <w:rPr>
          <w:rFonts w:ascii="仿宋_GB2312" w:eastAsia="仿宋_GB2312" w:hAnsi="仿宋" w:cs="仿宋_GB2312"/>
          <w:sz w:val="28"/>
          <w:szCs w:val="28"/>
        </w:rPr>
        <w:t>将</w:t>
      </w:r>
      <w:r w:rsidR="00AC0F6C">
        <w:rPr>
          <w:rFonts w:ascii="仿宋_GB2312" w:eastAsia="仿宋_GB2312" w:cs="仿宋_GB2312" w:hint="eastAsia"/>
          <w:sz w:val="28"/>
          <w:szCs w:val="28"/>
        </w:rPr>
        <w:t>资本有偿使用收入</w:t>
      </w:r>
      <w:r w:rsidR="0097352D" w:rsidRPr="0097352D">
        <w:rPr>
          <w:rFonts w:ascii="仿宋_GB2312" w:eastAsia="仿宋_GB2312" w:hAnsi="仿宋" w:cs="仿宋_GB2312"/>
          <w:sz w:val="28"/>
          <w:szCs w:val="28"/>
        </w:rPr>
        <w:t>资金</w:t>
      </w:r>
      <w:r>
        <w:rPr>
          <w:rFonts w:ascii="仿宋_GB2312" w:eastAsia="仿宋_GB2312" w:hAnsi="仿宋" w:cs="仿宋_GB2312"/>
          <w:sz w:val="28"/>
          <w:szCs w:val="28"/>
        </w:rPr>
        <w:t>7.79</w:t>
      </w:r>
      <w:r w:rsidR="0097352D" w:rsidRPr="0097352D">
        <w:rPr>
          <w:rFonts w:ascii="仿宋_GB2312" w:eastAsia="仿宋_GB2312" w:hAnsi="仿宋" w:cs="仿宋_GB2312"/>
          <w:sz w:val="28"/>
          <w:szCs w:val="28"/>
        </w:rPr>
        <w:t>万元</w:t>
      </w:r>
      <w:r w:rsidR="00AC0F6C">
        <w:rPr>
          <w:rFonts w:ascii="仿宋_GB2312" w:eastAsia="仿宋_GB2312" w:hAnsi="仿宋" w:cs="仿宋_GB2312"/>
          <w:sz w:val="28"/>
          <w:szCs w:val="28"/>
        </w:rPr>
        <w:t>用于</w:t>
      </w:r>
      <w:r w:rsidR="00AC0F6C">
        <w:rPr>
          <w:rFonts w:ascii="仿宋_GB2312" w:eastAsia="仿宋_GB2312" w:hAnsi="仿宋" w:cs="仿宋_GB2312"/>
          <w:sz w:val="28"/>
          <w:szCs w:val="28"/>
        </w:rPr>
        <w:t>“</w:t>
      </w:r>
      <w:r w:rsidR="00AC0F6C">
        <w:rPr>
          <w:rFonts w:ascii="仿宋_GB2312" w:eastAsia="仿宋_GB2312" w:hAnsi="仿宋" w:cs="仿宋_GB2312"/>
          <w:sz w:val="28"/>
          <w:szCs w:val="28"/>
        </w:rPr>
        <w:t>访惠聚</w:t>
      </w:r>
      <w:r w:rsidR="00AC0F6C">
        <w:rPr>
          <w:rFonts w:ascii="仿宋_GB2312" w:eastAsia="仿宋_GB2312" w:hAnsi="仿宋" w:cs="仿宋_GB2312"/>
          <w:sz w:val="28"/>
          <w:szCs w:val="28"/>
        </w:rPr>
        <w:t>”</w:t>
      </w:r>
      <w:r w:rsidR="00AC0F6C">
        <w:rPr>
          <w:rFonts w:ascii="仿宋_GB2312" w:eastAsia="仿宋_GB2312" w:hAnsi="仿宋" w:cs="仿宋_GB2312"/>
          <w:sz w:val="28"/>
          <w:szCs w:val="28"/>
        </w:rPr>
        <w:t>脱贫攻坚工作。</w:t>
      </w:r>
    </w:p>
    <w:p w:rsidR="001C2CC3" w:rsidRDefault="001C2CC3" w:rsidP="00D17F2E">
      <w:pPr>
        <w:spacing w:line="540" w:lineRule="exact"/>
        <w:ind w:firstLine="640"/>
        <w:rPr>
          <w:rStyle w:val="a5"/>
          <w:rFonts w:ascii="黑体" w:eastAsia="黑体" w:hAnsi="黑体" w:cs="黑体"/>
          <w:b w:val="0"/>
          <w:bCs w:val="0"/>
          <w:spacing w:val="-4"/>
          <w:sz w:val="32"/>
          <w:szCs w:val="32"/>
        </w:rPr>
      </w:pPr>
      <w:r w:rsidRPr="00D17F2E">
        <w:rPr>
          <w:rStyle w:val="a5"/>
          <w:rFonts w:ascii="黑体" w:eastAsia="黑体" w:hAnsi="黑体" w:cs="黑体" w:hint="eastAsia"/>
          <w:b w:val="0"/>
          <w:bCs w:val="0"/>
          <w:spacing w:val="-4"/>
          <w:sz w:val="32"/>
          <w:szCs w:val="32"/>
        </w:rPr>
        <w:t>二、</w:t>
      </w:r>
      <w:r w:rsidR="0097352D">
        <w:rPr>
          <w:rStyle w:val="a5"/>
          <w:rFonts w:ascii="黑体" w:eastAsia="黑体" w:hAnsi="黑体" w:cs="黑体" w:hint="eastAsia"/>
          <w:b w:val="0"/>
          <w:bCs w:val="0"/>
          <w:spacing w:val="-4"/>
          <w:sz w:val="32"/>
          <w:szCs w:val="32"/>
        </w:rPr>
        <w:t>绩效评价工作开展</w:t>
      </w:r>
      <w:r w:rsidRPr="00D17F2E">
        <w:rPr>
          <w:rStyle w:val="a5"/>
          <w:rFonts w:ascii="黑体" w:eastAsia="黑体" w:hAnsi="黑体" w:cs="黑体" w:hint="eastAsia"/>
          <w:b w:val="0"/>
          <w:bCs w:val="0"/>
          <w:spacing w:val="-4"/>
          <w:sz w:val="32"/>
          <w:szCs w:val="32"/>
        </w:rPr>
        <w:t>情况</w:t>
      </w:r>
    </w:p>
    <w:p w:rsidR="00EA56EA" w:rsidRDefault="00EA56EA" w:rsidP="00EA56EA">
      <w:pPr>
        <w:spacing w:line="600" w:lineRule="exact"/>
        <w:ind w:firstLineChars="200" w:firstLine="600"/>
        <w:rPr>
          <w:rFonts w:ascii="仿宋_GB2312" w:eastAsia="仿宋_GB2312"/>
          <w:sz w:val="30"/>
          <w:szCs w:val="30"/>
        </w:rPr>
      </w:pPr>
      <w:r w:rsidRPr="00EA56EA">
        <w:rPr>
          <w:rFonts w:ascii="仿宋_GB2312" w:eastAsia="仿宋_GB2312" w:hint="eastAsia"/>
          <w:sz w:val="30"/>
          <w:szCs w:val="30"/>
        </w:rPr>
        <w:lastRenderedPageBreak/>
        <w:t>（一）绩效评价目的、对象和范围。</w:t>
      </w:r>
    </w:p>
    <w:p w:rsidR="00CB50A7" w:rsidRDefault="00CB50A7" w:rsidP="00CB50A7">
      <w:pPr>
        <w:spacing w:line="360" w:lineRule="auto"/>
        <w:ind w:firstLineChars="181" w:firstLine="507"/>
        <w:rPr>
          <w:rFonts w:ascii="仿宋" w:eastAsia="仿宋" w:hAnsi="仿宋" w:cs="仿宋"/>
          <w:sz w:val="28"/>
          <w:szCs w:val="28"/>
        </w:rPr>
      </w:pPr>
      <w:r>
        <w:rPr>
          <w:rFonts w:ascii="仿宋" w:eastAsia="仿宋" w:hAnsi="仿宋" w:cs="仿宋" w:hint="eastAsia"/>
          <w:sz w:val="28"/>
          <w:szCs w:val="28"/>
        </w:rPr>
        <w:t>1.1绩效评价目的</w:t>
      </w:r>
    </w:p>
    <w:p w:rsidR="00CB50A7" w:rsidRDefault="00CB50A7" w:rsidP="00CB50A7">
      <w:pPr>
        <w:spacing w:line="360" w:lineRule="auto"/>
        <w:ind w:firstLineChars="181" w:firstLine="507"/>
        <w:rPr>
          <w:rFonts w:ascii="仿宋" w:eastAsia="仿宋" w:hAnsi="仿宋" w:cs="仿宋"/>
          <w:sz w:val="28"/>
          <w:szCs w:val="28"/>
        </w:rPr>
      </w:pPr>
      <w:r>
        <w:rPr>
          <w:rFonts w:ascii="仿宋" w:eastAsia="仿宋" w:hAnsi="仿宋" w:cs="仿宋" w:hint="eastAsia"/>
          <w:sz w:val="28"/>
          <w:szCs w:val="28"/>
        </w:rPr>
        <w:t>通过开展绩效评价工作，可使项目资金得到事前、事中和事后多方面的控制，保证项目资金使用管理的规范性、安全性和有效性。</w:t>
      </w:r>
    </w:p>
    <w:p w:rsidR="00CB50A7" w:rsidRDefault="00CB50A7" w:rsidP="00CB50A7">
      <w:pPr>
        <w:spacing w:line="360" w:lineRule="auto"/>
        <w:ind w:firstLineChars="181" w:firstLine="507"/>
        <w:rPr>
          <w:rFonts w:ascii="仿宋" w:eastAsia="仿宋" w:hAnsi="仿宋" w:cs="仿宋"/>
          <w:sz w:val="28"/>
          <w:szCs w:val="28"/>
        </w:rPr>
      </w:pPr>
      <w:r>
        <w:rPr>
          <w:rFonts w:ascii="仿宋" w:eastAsia="仿宋" w:hAnsi="仿宋" w:cs="仿宋" w:hint="eastAsia"/>
          <w:sz w:val="28"/>
          <w:szCs w:val="28"/>
        </w:rPr>
        <w:t>总结项目实施经验，发现项目管理中存在的问题，完善项目和资金管理办法，促进资源的有效配置，为以后同类项目的资金预算编制和绩效目标申报工作提供参考依据。</w:t>
      </w:r>
    </w:p>
    <w:p w:rsidR="00F41FAC" w:rsidRDefault="00CB50A7" w:rsidP="00F41FAC">
      <w:pPr>
        <w:spacing w:line="360" w:lineRule="auto"/>
        <w:ind w:firstLineChars="200" w:firstLine="560"/>
        <w:rPr>
          <w:rFonts w:ascii="仿宋" w:eastAsia="仿宋" w:hAnsi="仿宋" w:cs="仿宋" w:hint="eastAsia"/>
          <w:sz w:val="28"/>
          <w:szCs w:val="28"/>
        </w:rPr>
      </w:pPr>
      <w:r>
        <w:rPr>
          <w:rFonts w:ascii="仿宋" w:eastAsia="仿宋" w:hAnsi="仿宋" w:cs="仿宋" w:hint="eastAsia"/>
          <w:sz w:val="28"/>
          <w:szCs w:val="28"/>
        </w:rPr>
        <w:t>1.2绩效评价对象和范围</w:t>
      </w:r>
    </w:p>
    <w:p w:rsidR="00CB50A7" w:rsidRPr="0079420C" w:rsidRDefault="00CB50A7" w:rsidP="00F41FAC">
      <w:pPr>
        <w:spacing w:line="360" w:lineRule="auto"/>
        <w:ind w:firstLineChars="200" w:firstLine="560"/>
        <w:rPr>
          <w:rFonts w:ascii="仿宋" w:eastAsia="仿宋" w:hAnsi="仿宋" w:cs="仿宋"/>
          <w:sz w:val="28"/>
          <w:szCs w:val="28"/>
        </w:rPr>
      </w:pPr>
      <w:r w:rsidRPr="0079420C">
        <w:rPr>
          <w:rFonts w:ascii="仿宋" w:eastAsia="仿宋" w:hAnsi="仿宋" w:cs="仿宋" w:hint="eastAsia"/>
          <w:sz w:val="28"/>
          <w:szCs w:val="28"/>
        </w:rPr>
        <w:t>我局</w:t>
      </w:r>
      <w:r w:rsidR="00AC0F6C">
        <w:rPr>
          <w:rFonts w:ascii="仿宋" w:eastAsia="仿宋" w:hAnsi="仿宋" w:cs="仿宋" w:hint="eastAsia"/>
          <w:sz w:val="28"/>
          <w:szCs w:val="28"/>
        </w:rPr>
        <w:t>“访惠聚”工作派出有3个工作队和6名扶贫第一书记，</w:t>
      </w:r>
      <w:r w:rsidRPr="0079420C">
        <w:rPr>
          <w:rFonts w:ascii="仿宋" w:eastAsia="仿宋" w:hAnsi="仿宋" w:cs="仿宋" w:hint="eastAsia"/>
          <w:sz w:val="28"/>
          <w:szCs w:val="28"/>
        </w:rPr>
        <w:t>2019年南疆扶贫工作加大，所需资金随之增加，为更好完成南疆“访惠聚”及扶贫工作，在进行地质工作的同时积极完成党委安排的南疆扶贫工作，保证专款专用，</w:t>
      </w:r>
      <w:r w:rsidR="00AC0F6C">
        <w:rPr>
          <w:rFonts w:ascii="仿宋_GB2312" w:eastAsia="仿宋_GB2312" w:hAnsi="仿宋" w:cs="仿宋_GB2312"/>
          <w:sz w:val="28"/>
          <w:szCs w:val="28"/>
        </w:rPr>
        <w:t>用于</w:t>
      </w:r>
      <w:r w:rsidR="00AC0F6C">
        <w:rPr>
          <w:rFonts w:ascii="仿宋_GB2312" w:eastAsia="仿宋_GB2312" w:hAnsi="仿宋" w:cs="仿宋_GB2312"/>
          <w:sz w:val="28"/>
          <w:szCs w:val="28"/>
        </w:rPr>
        <w:t>“</w:t>
      </w:r>
      <w:r w:rsidR="00AC0F6C">
        <w:rPr>
          <w:rFonts w:ascii="仿宋_GB2312" w:eastAsia="仿宋_GB2312" w:hAnsi="仿宋" w:cs="仿宋_GB2312"/>
          <w:sz w:val="28"/>
          <w:szCs w:val="28"/>
        </w:rPr>
        <w:t>访惠聚</w:t>
      </w:r>
      <w:r w:rsidR="00AC0F6C">
        <w:rPr>
          <w:rFonts w:ascii="仿宋_GB2312" w:eastAsia="仿宋_GB2312" w:hAnsi="仿宋" w:cs="仿宋_GB2312"/>
          <w:sz w:val="28"/>
          <w:szCs w:val="28"/>
        </w:rPr>
        <w:t>”</w:t>
      </w:r>
      <w:r w:rsidR="00AC0F6C">
        <w:rPr>
          <w:rFonts w:ascii="仿宋_GB2312" w:eastAsia="仿宋_GB2312" w:hAnsi="仿宋" w:cs="仿宋_GB2312"/>
          <w:sz w:val="28"/>
          <w:szCs w:val="28"/>
        </w:rPr>
        <w:t>脱贫攻坚工作</w:t>
      </w:r>
      <w:r w:rsidR="005B0F28">
        <w:rPr>
          <w:rFonts w:ascii="仿宋" w:eastAsia="仿宋" w:hAnsi="仿宋" w:cs="仿宋" w:hint="eastAsia"/>
          <w:sz w:val="28"/>
          <w:szCs w:val="28"/>
        </w:rPr>
        <w:t>7.79</w:t>
      </w:r>
      <w:r w:rsidR="00952A2E">
        <w:rPr>
          <w:rFonts w:ascii="仿宋" w:eastAsia="仿宋" w:hAnsi="仿宋" w:cs="仿宋" w:hint="eastAsia"/>
          <w:sz w:val="28"/>
          <w:szCs w:val="28"/>
        </w:rPr>
        <w:t>万元</w:t>
      </w:r>
      <w:r w:rsidRPr="0079420C">
        <w:rPr>
          <w:rFonts w:ascii="仿宋" w:eastAsia="仿宋" w:hAnsi="仿宋" w:cs="仿宋" w:hint="eastAsia"/>
          <w:sz w:val="28"/>
          <w:szCs w:val="28"/>
        </w:rPr>
        <w:t>。</w:t>
      </w:r>
    </w:p>
    <w:p w:rsidR="00EA56EA" w:rsidRDefault="00EA56EA" w:rsidP="00EA56EA">
      <w:pPr>
        <w:spacing w:line="600" w:lineRule="exact"/>
        <w:ind w:firstLineChars="200" w:firstLine="600"/>
        <w:rPr>
          <w:rFonts w:ascii="仿宋_GB2312" w:eastAsia="仿宋_GB2312"/>
          <w:sz w:val="30"/>
          <w:szCs w:val="30"/>
        </w:rPr>
      </w:pPr>
      <w:r w:rsidRPr="00EA56EA">
        <w:rPr>
          <w:rFonts w:ascii="仿宋_GB2312" w:eastAsia="仿宋_GB2312" w:hint="eastAsia"/>
          <w:sz w:val="30"/>
          <w:szCs w:val="30"/>
        </w:rPr>
        <w:t>（二）绩效评价原则、评价指标体系（附表说明）、评价方法、评价标准等。</w:t>
      </w:r>
    </w:p>
    <w:p w:rsidR="00CB50A7" w:rsidRDefault="00CB50A7" w:rsidP="00CB50A7">
      <w:pPr>
        <w:spacing w:line="360" w:lineRule="auto"/>
        <w:ind w:firstLineChars="181" w:firstLine="507"/>
        <w:rPr>
          <w:rFonts w:ascii="仿宋" w:eastAsia="仿宋" w:hAnsi="仿宋" w:cs="仿宋"/>
          <w:sz w:val="28"/>
          <w:szCs w:val="28"/>
        </w:rPr>
      </w:pPr>
      <w:r>
        <w:rPr>
          <w:rFonts w:ascii="仿宋" w:eastAsia="仿宋" w:hAnsi="仿宋" w:cs="仿宋" w:hint="eastAsia"/>
          <w:sz w:val="28"/>
          <w:szCs w:val="28"/>
        </w:rPr>
        <w:t>2.1 绩效评价原则</w:t>
      </w:r>
    </w:p>
    <w:p w:rsidR="00CB50A7" w:rsidRDefault="00CB50A7" w:rsidP="00CB50A7">
      <w:pPr>
        <w:spacing w:line="360" w:lineRule="auto"/>
        <w:ind w:firstLineChars="181" w:firstLine="507"/>
        <w:rPr>
          <w:rFonts w:ascii="仿宋" w:eastAsia="仿宋" w:hAnsi="仿宋" w:cs="仿宋"/>
          <w:sz w:val="28"/>
          <w:szCs w:val="28"/>
        </w:rPr>
      </w:pPr>
      <w:r>
        <w:rPr>
          <w:rFonts w:ascii="仿宋" w:eastAsia="仿宋" w:hAnsi="仿宋" w:cs="仿宋" w:hint="eastAsia"/>
          <w:sz w:val="28"/>
          <w:szCs w:val="28"/>
        </w:rPr>
        <w:t>本次绩效评价依据财政部印发的《项目支出绩效评价管理办法》（财预〔2020〕10号）通知精神，遵循科学公正、统筹兼顾、激励约束和公开透明的基本原则。</w:t>
      </w:r>
    </w:p>
    <w:p w:rsidR="00CB50A7" w:rsidRDefault="00CB50A7" w:rsidP="00CB50A7">
      <w:pPr>
        <w:spacing w:line="360" w:lineRule="auto"/>
        <w:ind w:firstLineChars="181" w:firstLine="507"/>
        <w:rPr>
          <w:rFonts w:ascii="仿宋" w:eastAsia="仿宋" w:hAnsi="仿宋" w:cs="仿宋"/>
          <w:sz w:val="28"/>
          <w:szCs w:val="28"/>
        </w:rPr>
      </w:pPr>
      <w:r>
        <w:rPr>
          <w:rFonts w:ascii="仿宋" w:eastAsia="仿宋" w:hAnsi="仿宋" w:cs="仿宋" w:hint="eastAsia"/>
          <w:sz w:val="28"/>
          <w:szCs w:val="28"/>
        </w:rPr>
        <w:t>2.2评价指标体系</w:t>
      </w:r>
    </w:p>
    <w:p w:rsidR="00CB50A7" w:rsidRDefault="004A3660" w:rsidP="004A3660">
      <w:pPr>
        <w:spacing w:line="360" w:lineRule="auto"/>
        <w:ind w:firstLineChars="181" w:firstLine="507"/>
        <w:rPr>
          <w:rFonts w:ascii="仿宋" w:eastAsia="仿宋" w:hAnsi="仿宋" w:cs="仿宋"/>
          <w:sz w:val="28"/>
          <w:szCs w:val="28"/>
        </w:rPr>
      </w:pPr>
      <w:r w:rsidRPr="004A3660">
        <w:rPr>
          <w:rFonts w:ascii="仿宋" w:eastAsia="仿宋" w:hAnsi="仿宋" w:cs="仿宋" w:hint="eastAsia"/>
          <w:sz w:val="28"/>
          <w:szCs w:val="28"/>
        </w:rPr>
        <w:t>坚持统一领导、科学规范、公正公开、分级分类、绩效关联的原则，按照成本效益法、比较法、公众评判法等方法进行绩效评价。具体评价指标采用《项目支出绩效自评表》，按指标及评价标准打分，对产出指</w:t>
      </w:r>
      <w:r w:rsidRPr="004A3660">
        <w:rPr>
          <w:rFonts w:ascii="仿宋" w:eastAsia="仿宋" w:hAnsi="仿宋" w:cs="仿宋" w:hint="eastAsia"/>
          <w:sz w:val="28"/>
          <w:szCs w:val="28"/>
        </w:rPr>
        <w:lastRenderedPageBreak/>
        <w:t>标（</w:t>
      </w:r>
      <w:r w:rsidR="00D71EA7">
        <w:rPr>
          <w:rFonts w:ascii="仿宋" w:eastAsia="仿宋" w:hAnsi="仿宋" w:cs="仿宋" w:hint="eastAsia"/>
          <w:sz w:val="28"/>
          <w:szCs w:val="28"/>
        </w:rPr>
        <w:t>6</w:t>
      </w:r>
      <w:r w:rsidRPr="004A3660">
        <w:rPr>
          <w:rFonts w:ascii="仿宋" w:eastAsia="仿宋" w:hAnsi="仿宋" w:cs="仿宋" w:hint="eastAsia"/>
          <w:sz w:val="28"/>
          <w:szCs w:val="28"/>
        </w:rPr>
        <w:t>0分）、效益指标（</w:t>
      </w:r>
      <w:r w:rsidR="00D71EA7">
        <w:rPr>
          <w:rFonts w:ascii="仿宋" w:eastAsia="仿宋" w:hAnsi="仿宋" w:cs="仿宋" w:hint="eastAsia"/>
          <w:sz w:val="28"/>
          <w:szCs w:val="28"/>
        </w:rPr>
        <w:t>2</w:t>
      </w:r>
      <w:r w:rsidRPr="004A3660">
        <w:rPr>
          <w:rFonts w:ascii="仿宋" w:eastAsia="仿宋" w:hAnsi="仿宋" w:cs="仿宋" w:hint="eastAsia"/>
          <w:sz w:val="28"/>
          <w:szCs w:val="28"/>
        </w:rPr>
        <w:t>0分）、满意度指标（</w:t>
      </w:r>
      <w:r w:rsidR="00D71EA7">
        <w:rPr>
          <w:rFonts w:ascii="仿宋" w:eastAsia="仿宋" w:hAnsi="仿宋" w:cs="仿宋" w:hint="eastAsia"/>
          <w:sz w:val="28"/>
          <w:szCs w:val="28"/>
        </w:rPr>
        <w:t>2</w:t>
      </w:r>
      <w:r w:rsidRPr="004A3660">
        <w:rPr>
          <w:rFonts w:ascii="仿宋" w:eastAsia="仿宋" w:hAnsi="仿宋" w:cs="仿宋" w:hint="eastAsia"/>
          <w:sz w:val="28"/>
          <w:szCs w:val="28"/>
        </w:rPr>
        <w:t>0分）情况进行综合考核评价。</w:t>
      </w:r>
    </w:p>
    <w:p w:rsidR="00CB50A7" w:rsidRDefault="00CB50A7" w:rsidP="004A3660">
      <w:pPr>
        <w:spacing w:line="360" w:lineRule="auto"/>
        <w:jc w:val="center"/>
        <w:rPr>
          <w:rFonts w:ascii="仿宋" w:eastAsia="仿宋" w:hAnsi="仿宋" w:cs="仿宋"/>
          <w:sz w:val="28"/>
          <w:szCs w:val="28"/>
        </w:rPr>
      </w:pPr>
      <w:r>
        <w:rPr>
          <w:rFonts w:ascii="仿宋" w:eastAsia="仿宋" w:hAnsi="仿宋" w:cs="仿宋" w:hint="eastAsia"/>
          <w:color w:val="000000"/>
          <w:kern w:val="0"/>
          <w:sz w:val="24"/>
        </w:rPr>
        <w:t>项目评价体系框架</w:t>
      </w:r>
    </w:p>
    <w:tbl>
      <w:tblPr>
        <w:tblW w:w="7078" w:type="dxa"/>
        <w:jc w:val="center"/>
        <w:tblCellMar>
          <w:left w:w="0" w:type="dxa"/>
          <w:right w:w="0" w:type="dxa"/>
        </w:tblCellMar>
        <w:tblLook w:val="04A0" w:firstRow="1" w:lastRow="0" w:firstColumn="1" w:lastColumn="0" w:noHBand="0" w:noVBand="1"/>
      </w:tblPr>
      <w:tblGrid>
        <w:gridCol w:w="4329"/>
        <w:gridCol w:w="626"/>
        <w:gridCol w:w="830"/>
        <w:gridCol w:w="1293"/>
      </w:tblGrid>
      <w:tr w:rsidR="004A3660" w:rsidTr="004A3660">
        <w:trPr>
          <w:trHeight w:val="438"/>
          <w:jc w:val="center"/>
        </w:trPr>
        <w:tc>
          <w:tcPr>
            <w:tcW w:w="4329"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A3660" w:rsidRDefault="004A3660" w:rsidP="004A53CD">
            <w:pPr>
              <w:widowControl/>
              <w:jc w:val="left"/>
              <w:textAlignment w:val="center"/>
              <w:rPr>
                <w:rFonts w:ascii="宋体" w:hAnsi="宋体" w:cs="宋体"/>
                <w:b/>
                <w:color w:val="000000"/>
                <w:sz w:val="22"/>
              </w:rPr>
            </w:pPr>
            <w:r>
              <w:rPr>
                <w:rFonts w:ascii="宋体" w:hAnsi="宋体" w:cs="宋体" w:hint="eastAsia"/>
                <w:b/>
                <w:color w:val="000000"/>
                <w:kern w:val="0"/>
                <w:sz w:val="22"/>
                <w:szCs w:val="22"/>
                <w:lang w:bidi="ar"/>
              </w:rPr>
              <w:t>预算绩效评价内容</w:t>
            </w:r>
          </w:p>
        </w:tc>
        <w:tc>
          <w:tcPr>
            <w:tcW w:w="1456" w:type="dxa"/>
            <w:gridSpan w:val="2"/>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4A3660" w:rsidRDefault="004A3660" w:rsidP="004A53CD">
            <w:pPr>
              <w:widowControl/>
              <w:jc w:val="center"/>
              <w:textAlignment w:val="center"/>
              <w:rPr>
                <w:rFonts w:ascii="宋体" w:hAnsi="宋体" w:cs="宋体"/>
                <w:b/>
                <w:color w:val="000000"/>
                <w:sz w:val="22"/>
              </w:rPr>
            </w:pPr>
            <w:r>
              <w:rPr>
                <w:rFonts w:ascii="宋体" w:hAnsi="宋体" w:cs="宋体" w:hint="eastAsia"/>
                <w:b/>
                <w:color w:val="000000"/>
                <w:kern w:val="0"/>
                <w:sz w:val="22"/>
                <w:szCs w:val="22"/>
                <w:lang w:bidi="ar"/>
              </w:rPr>
              <w:t>赋值权重</w:t>
            </w:r>
          </w:p>
        </w:tc>
        <w:tc>
          <w:tcPr>
            <w:tcW w:w="12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A3660" w:rsidRDefault="004A3660" w:rsidP="004A53CD">
            <w:pPr>
              <w:widowControl/>
              <w:jc w:val="center"/>
              <w:textAlignment w:val="center"/>
              <w:rPr>
                <w:rFonts w:ascii="宋体" w:hAnsi="宋体" w:cs="宋体"/>
                <w:b/>
                <w:color w:val="000000"/>
                <w:sz w:val="22"/>
              </w:rPr>
            </w:pPr>
            <w:r>
              <w:rPr>
                <w:rFonts w:ascii="宋体" w:hAnsi="宋体" w:cs="宋体" w:hint="eastAsia"/>
                <w:b/>
                <w:color w:val="000000"/>
                <w:kern w:val="0"/>
                <w:sz w:val="22"/>
                <w:szCs w:val="22"/>
                <w:lang w:bidi="ar"/>
              </w:rPr>
              <w:t>打分项</w:t>
            </w:r>
          </w:p>
        </w:tc>
      </w:tr>
      <w:tr w:rsidR="004A3660" w:rsidTr="004A3660">
        <w:trPr>
          <w:trHeight w:val="583"/>
          <w:jc w:val="center"/>
        </w:trPr>
        <w:tc>
          <w:tcPr>
            <w:tcW w:w="432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A3660" w:rsidRDefault="004A3660" w:rsidP="004A53CD">
            <w:pPr>
              <w:jc w:val="left"/>
              <w:rPr>
                <w:rFonts w:ascii="宋体" w:hAnsi="宋体" w:cs="宋体"/>
                <w:b/>
                <w:color w:val="000000"/>
                <w:sz w:val="22"/>
              </w:rPr>
            </w:pPr>
          </w:p>
        </w:tc>
        <w:tc>
          <w:tcPr>
            <w:tcW w:w="626"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4A3660" w:rsidRDefault="004A3660" w:rsidP="004A53CD">
            <w:pPr>
              <w:widowControl/>
              <w:jc w:val="center"/>
              <w:textAlignment w:val="center"/>
              <w:rPr>
                <w:rFonts w:ascii="宋体" w:hAnsi="宋体" w:cs="宋体"/>
                <w:b/>
                <w:color w:val="000000"/>
                <w:sz w:val="22"/>
              </w:rPr>
            </w:pPr>
            <w:r>
              <w:rPr>
                <w:rFonts w:ascii="宋体" w:hAnsi="宋体" w:cs="宋体" w:hint="eastAsia"/>
                <w:b/>
                <w:color w:val="000000"/>
                <w:kern w:val="0"/>
                <w:sz w:val="22"/>
                <w:szCs w:val="22"/>
                <w:lang w:bidi="ar"/>
              </w:rPr>
              <w:t>分值</w:t>
            </w: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A3660" w:rsidRDefault="004A3660" w:rsidP="004A53CD">
            <w:pPr>
              <w:widowControl/>
              <w:jc w:val="left"/>
              <w:textAlignment w:val="center"/>
              <w:rPr>
                <w:rFonts w:ascii="宋体" w:hAnsi="宋体" w:cs="宋体"/>
                <w:b/>
                <w:color w:val="000000"/>
                <w:sz w:val="22"/>
              </w:rPr>
            </w:pPr>
            <w:r>
              <w:rPr>
                <w:rFonts w:ascii="宋体" w:hAnsi="宋体" w:cs="宋体" w:hint="eastAsia"/>
                <w:b/>
                <w:color w:val="000000"/>
                <w:kern w:val="0"/>
                <w:sz w:val="22"/>
                <w:szCs w:val="22"/>
                <w:lang w:bidi="ar"/>
              </w:rPr>
              <w:t>权重值（分）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A3660" w:rsidRDefault="004A3660" w:rsidP="004A53CD">
            <w:pPr>
              <w:widowControl/>
              <w:jc w:val="center"/>
              <w:textAlignment w:val="center"/>
              <w:rPr>
                <w:rFonts w:ascii="宋体" w:hAnsi="宋体" w:cs="宋体"/>
                <w:b/>
                <w:color w:val="000000"/>
                <w:sz w:val="22"/>
              </w:rPr>
            </w:pPr>
            <w:r>
              <w:rPr>
                <w:rFonts w:ascii="宋体" w:hAnsi="宋体" w:cs="宋体" w:hint="eastAsia"/>
                <w:b/>
                <w:color w:val="000000"/>
                <w:kern w:val="0"/>
                <w:sz w:val="22"/>
                <w:szCs w:val="22"/>
                <w:lang w:bidi="ar"/>
              </w:rPr>
              <w:t>得分</w:t>
            </w:r>
          </w:p>
        </w:tc>
      </w:tr>
      <w:tr w:rsidR="004A3660" w:rsidTr="004A3660">
        <w:trPr>
          <w:trHeight w:val="438"/>
          <w:jc w:val="center"/>
        </w:trPr>
        <w:tc>
          <w:tcPr>
            <w:tcW w:w="0" w:type="auto"/>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4A3660" w:rsidP="004A53CD">
            <w:pPr>
              <w:widowControl/>
              <w:jc w:val="left"/>
              <w:textAlignment w:val="center"/>
              <w:rPr>
                <w:rFonts w:ascii="宋体" w:hAnsi="宋体" w:cs="宋体"/>
                <w:color w:val="000000"/>
                <w:sz w:val="22"/>
              </w:rPr>
            </w:pPr>
            <w:r>
              <w:rPr>
                <w:rFonts w:ascii="宋体" w:hAnsi="宋体" w:cs="宋体" w:hint="eastAsia"/>
                <w:color w:val="000000"/>
                <w:kern w:val="0"/>
                <w:sz w:val="22"/>
                <w:szCs w:val="22"/>
                <w:lang w:bidi="ar"/>
              </w:rPr>
              <w:t>一、产出</w:t>
            </w:r>
          </w:p>
        </w:tc>
        <w:tc>
          <w:tcPr>
            <w:tcW w:w="626"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4A3660" w:rsidP="004A53CD">
            <w:pPr>
              <w:rPr>
                <w:rFonts w:ascii="宋体" w:hAnsi="宋体" w:cs="宋体"/>
                <w:color w:val="000000"/>
                <w:sz w:val="22"/>
              </w:rPr>
            </w:pPr>
          </w:p>
        </w:tc>
        <w:tc>
          <w:tcPr>
            <w:tcW w:w="830"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4A3660" w:rsidP="004A53CD">
            <w:pPr>
              <w:rPr>
                <w:rFonts w:ascii="宋体" w:hAnsi="宋体" w:cs="宋体"/>
                <w:color w:val="000000"/>
                <w:sz w:val="22"/>
              </w:rPr>
            </w:pPr>
          </w:p>
        </w:tc>
        <w:tc>
          <w:tcPr>
            <w:tcW w:w="1293"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1D61E3"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60</w:t>
            </w:r>
          </w:p>
        </w:tc>
      </w:tr>
      <w:tr w:rsidR="001D61E3" w:rsidTr="00F32CE7">
        <w:trPr>
          <w:trHeight w:val="438"/>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left"/>
              <w:textAlignment w:val="center"/>
              <w:rPr>
                <w:rFonts w:ascii="宋体" w:hAnsi="宋体" w:cs="宋体"/>
                <w:color w:val="000000"/>
                <w:sz w:val="22"/>
              </w:rPr>
            </w:pPr>
            <w:r>
              <w:rPr>
                <w:rFonts w:ascii="宋体" w:hAnsi="宋体" w:cs="宋体" w:hint="eastAsia"/>
                <w:color w:val="000000"/>
                <w:kern w:val="0"/>
                <w:sz w:val="22"/>
                <w:szCs w:val="22"/>
                <w:lang w:bidi="ar"/>
              </w:rPr>
              <w:t>（一</w:t>
            </w:r>
            <w:r>
              <w:rPr>
                <w:rStyle w:val="font01"/>
                <w:rFonts w:hint="default"/>
                <w:lang w:bidi="ar"/>
              </w:rPr>
              <w:t>）工作完成率</w:t>
            </w:r>
          </w:p>
        </w:tc>
        <w:tc>
          <w:tcPr>
            <w:tcW w:w="626" w:type="dxa"/>
            <w:vMerge w:val="restart"/>
            <w:tcBorders>
              <w:top w:val="single" w:sz="4" w:space="0" w:color="000000"/>
              <w:left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60</w:t>
            </w: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10</w:t>
            </w:r>
          </w:p>
        </w:tc>
        <w:tc>
          <w:tcPr>
            <w:tcW w:w="12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10</w:t>
            </w:r>
          </w:p>
        </w:tc>
      </w:tr>
      <w:tr w:rsidR="001D61E3" w:rsidTr="00F32CE7">
        <w:trPr>
          <w:trHeight w:val="438"/>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left"/>
              <w:textAlignment w:val="center"/>
              <w:rPr>
                <w:rFonts w:ascii="宋体" w:hAnsi="宋体" w:cs="宋体"/>
                <w:color w:val="000000"/>
                <w:sz w:val="22"/>
              </w:rPr>
            </w:pPr>
            <w:r>
              <w:rPr>
                <w:rFonts w:ascii="宋体" w:hAnsi="宋体" w:cs="宋体" w:hint="eastAsia"/>
                <w:color w:val="000000"/>
                <w:kern w:val="0"/>
                <w:sz w:val="22"/>
                <w:szCs w:val="22"/>
                <w:lang w:bidi="ar"/>
              </w:rPr>
              <w:t>（二</w:t>
            </w:r>
            <w:r>
              <w:rPr>
                <w:rStyle w:val="font01"/>
                <w:rFonts w:hint="default"/>
                <w:lang w:bidi="ar"/>
              </w:rPr>
              <w:t>）预算执行率</w:t>
            </w:r>
          </w:p>
        </w:tc>
        <w:tc>
          <w:tcPr>
            <w:tcW w:w="626"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jc w:val="center"/>
              <w:rPr>
                <w:rFonts w:ascii="宋体" w:hAnsi="宋体" w:cs="宋体"/>
                <w:color w:val="000000"/>
                <w:sz w:val="22"/>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10</w:t>
            </w:r>
          </w:p>
        </w:tc>
        <w:tc>
          <w:tcPr>
            <w:tcW w:w="12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10</w:t>
            </w:r>
          </w:p>
        </w:tc>
      </w:tr>
      <w:tr w:rsidR="001D61E3" w:rsidTr="00F32CE7">
        <w:trPr>
          <w:trHeight w:val="438"/>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left"/>
              <w:textAlignment w:val="center"/>
              <w:rPr>
                <w:rFonts w:ascii="宋体" w:hAnsi="宋体" w:cs="宋体"/>
                <w:color w:val="000000"/>
                <w:sz w:val="22"/>
              </w:rPr>
            </w:pPr>
            <w:r>
              <w:rPr>
                <w:rFonts w:ascii="宋体" w:hAnsi="宋体" w:cs="宋体" w:hint="eastAsia"/>
                <w:color w:val="000000"/>
                <w:kern w:val="0"/>
                <w:sz w:val="22"/>
                <w:szCs w:val="22"/>
                <w:lang w:bidi="ar"/>
              </w:rPr>
              <w:t>（三</w:t>
            </w:r>
            <w:r>
              <w:rPr>
                <w:rStyle w:val="font01"/>
                <w:rFonts w:hint="default"/>
                <w:lang w:bidi="ar"/>
              </w:rPr>
              <w:t>）资金征收率</w:t>
            </w:r>
          </w:p>
        </w:tc>
        <w:tc>
          <w:tcPr>
            <w:tcW w:w="626"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jc w:val="center"/>
              <w:rPr>
                <w:rFonts w:ascii="宋体" w:hAnsi="宋体" w:cs="宋体"/>
                <w:color w:val="000000"/>
                <w:sz w:val="22"/>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10</w:t>
            </w:r>
          </w:p>
        </w:tc>
        <w:tc>
          <w:tcPr>
            <w:tcW w:w="12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10</w:t>
            </w:r>
          </w:p>
        </w:tc>
      </w:tr>
      <w:tr w:rsidR="001D61E3" w:rsidTr="00F32CE7">
        <w:trPr>
          <w:trHeight w:val="438"/>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left"/>
              <w:textAlignment w:val="center"/>
              <w:rPr>
                <w:rFonts w:ascii="宋体" w:hAnsi="宋体" w:cs="宋体"/>
                <w:color w:val="000000"/>
                <w:sz w:val="22"/>
              </w:rPr>
            </w:pPr>
            <w:r>
              <w:rPr>
                <w:rFonts w:ascii="宋体" w:hAnsi="宋体" w:cs="宋体" w:hint="eastAsia"/>
                <w:color w:val="000000"/>
                <w:kern w:val="0"/>
                <w:sz w:val="22"/>
                <w:szCs w:val="22"/>
                <w:lang w:bidi="ar"/>
              </w:rPr>
              <w:t>（四）</w:t>
            </w:r>
            <w:r w:rsidR="00D71EA7">
              <w:rPr>
                <w:rFonts w:ascii="宋体" w:hAnsi="宋体" w:cs="宋体" w:hint="eastAsia"/>
                <w:color w:val="000000"/>
                <w:kern w:val="0"/>
                <w:sz w:val="22"/>
                <w:szCs w:val="22"/>
                <w:lang w:bidi="ar"/>
              </w:rPr>
              <w:t>保障项目实施率</w:t>
            </w:r>
          </w:p>
        </w:tc>
        <w:tc>
          <w:tcPr>
            <w:tcW w:w="626"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jc w:val="center"/>
              <w:rPr>
                <w:rFonts w:ascii="宋体" w:hAnsi="宋体" w:cs="宋体"/>
                <w:color w:val="000000"/>
                <w:sz w:val="22"/>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10</w:t>
            </w:r>
          </w:p>
        </w:tc>
        <w:tc>
          <w:tcPr>
            <w:tcW w:w="12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10</w:t>
            </w:r>
          </w:p>
        </w:tc>
      </w:tr>
      <w:tr w:rsidR="001D61E3" w:rsidTr="00F32CE7">
        <w:trPr>
          <w:trHeight w:val="438"/>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left"/>
              <w:textAlignment w:val="center"/>
              <w:rPr>
                <w:rFonts w:ascii="宋体" w:hAnsi="宋体" w:cs="宋体"/>
                <w:color w:val="000000"/>
                <w:kern w:val="0"/>
                <w:sz w:val="22"/>
                <w:lang w:bidi="ar"/>
              </w:rPr>
            </w:pPr>
            <w:r>
              <w:rPr>
                <w:rFonts w:ascii="宋体" w:hAnsi="宋体" w:cs="宋体" w:hint="eastAsia"/>
                <w:color w:val="000000"/>
                <w:kern w:val="0"/>
                <w:sz w:val="22"/>
                <w:szCs w:val="22"/>
                <w:lang w:bidi="ar"/>
              </w:rPr>
              <w:t>（五）</w:t>
            </w:r>
            <w:r w:rsidR="00D71EA7">
              <w:rPr>
                <w:rFonts w:ascii="宋体" w:hAnsi="宋体" w:cs="宋体" w:hint="eastAsia"/>
                <w:color w:val="000000"/>
                <w:kern w:val="0"/>
                <w:sz w:val="22"/>
                <w:szCs w:val="22"/>
                <w:lang w:bidi="ar"/>
              </w:rPr>
              <w:t>资金支出及时性</w:t>
            </w:r>
          </w:p>
        </w:tc>
        <w:tc>
          <w:tcPr>
            <w:tcW w:w="626" w:type="dxa"/>
            <w:vMerge/>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jc w:val="center"/>
              <w:rPr>
                <w:rFonts w:ascii="宋体" w:hAnsi="宋体" w:cs="宋体"/>
                <w:color w:val="000000"/>
                <w:sz w:val="22"/>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center"/>
              <w:textAlignment w:val="center"/>
              <w:rPr>
                <w:rFonts w:ascii="宋体" w:hAnsi="宋体" w:cs="宋体"/>
                <w:color w:val="000000"/>
                <w:kern w:val="0"/>
                <w:sz w:val="22"/>
                <w:lang w:bidi="ar"/>
              </w:rPr>
            </w:pPr>
            <w:r>
              <w:rPr>
                <w:rFonts w:ascii="宋体" w:hAnsi="宋体" w:cs="宋体" w:hint="eastAsia"/>
                <w:color w:val="000000"/>
                <w:kern w:val="0"/>
                <w:sz w:val="22"/>
                <w:szCs w:val="22"/>
                <w:lang w:bidi="ar"/>
              </w:rPr>
              <w:t>10</w:t>
            </w:r>
          </w:p>
        </w:tc>
        <w:tc>
          <w:tcPr>
            <w:tcW w:w="12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center"/>
              <w:textAlignment w:val="center"/>
              <w:rPr>
                <w:rFonts w:ascii="宋体" w:hAnsi="宋体" w:cs="宋体"/>
                <w:color w:val="000000"/>
                <w:kern w:val="0"/>
                <w:sz w:val="22"/>
                <w:lang w:bidi="ar"/>
              </w:rPr>
            </w:pPr>
            <w:r>
              <w:rPr>
                <w:rFonts w:ascii="宋体" w:hAnsi="宋体" w:cs="宋体" w:hint="eastAsia"/>
                <w:color w:val="000000"/>
                <w:kern w:val="0"/>
                <w:sz w:val="22"/>
                <w:szCs w:val="22"/>
                <w:lang w:bidi="ar"/>
              </w:rPr>
              <w:t>10</w:t>
            </w:r>
          </w:p>
        </w:tc>
      </w:tr>
      <w:tr w:rsidR="001D61E3" w:rsidTr="00F32CE7">
        <w:trPr>
          <w:trHeight w:val="438"/>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left"/>
              <w:textAlignment w:val="center"/>
              <w:rPr>
                <w:rFonts w:ascii="宋体" w:hAnsi="宋体" w:cs="宋体"/>
                <w:color w:val="000000"/>
                <w:kern w:val="0"/>
                <w:sz w:val="22"/>
                <w:lang w:bidi="ar"/>
              </w:rPr>
            </w:pPr>
            <w:r>
              <w:rPr>
                <w:rFonts w:ascii="宋体" w:hAnsi="宋体" w:cs="宋体" w:hint="eastAsia"/>
                <w:color w:val="000000"/>
                <w:kern w:val="0"/>
                <w:sz w:val="22"/>
                <w:szCs w:val="22"/>
                <w:lang w:bidi="ar"/>
              </w:rPr>
              <w:t>（六）资金成本</w:t>
            </w:r>
          </w:p>
        </w:tc>
        <w:tc>
          <w:tcPr>
            <w:tcW w:w="626" w:type="dxa"/>
            <w:vMerge/>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jc w:val="center"/>
              <w:rPr>
                <w:rFonts w:ascii="宋体" w:hAnsi="宋体" w:cs="宋体"/>
                <w:color w:val="000000"/>
                <w:sz w:val="22"/>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center"/>
              <w:textAlignment w:val="center"/>
              <w:rPr>
                <w:rFonts w:ascii="宋体" w:hAnsi="宋体" w:cs="宋体"/>
                <w:color w:val="000000"/>
                <w:kern w:val="0"/>
                <w:sz w:val="22"/>
                <w:lang w:bidi="ar"/>
              </w:rPr>
            </w:pPr>
            <w:r>
              <w:rPr>
                <w:rFonts w:ascii="宋体" w:hAnsi="宋体" w:cs="宋体" w:hint="eastAsia"/>
                <w:color w:val="000000"/>
                <w:kern w:val="0"/>
                <w:sz w:val="22"/>
                <w:szCs w:val="22"/>
                <w:lang w:bidi="ar"/>
              </w:rPr>
              <w:t>10</w:t>
            </w:r>
          </w:p>
        </w:tc>
        <w:tc>
          <w:tcPr>
            <w:tcW w:w="12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1D61E3" w:rsidRDefault="001D61E3" w:rsidP="004A53CD">
            <w:pPr>
              <w:widowControl/>
              <w:jc w:val="center"/>
              <w:textAlignment w:val="center"/>
              <w:rPr>
                <w:rFonts w:ascii="宋体" w:hAnsi="宋体" w:cs="宋体"/>
                <w:color w:val="000000"/>
                <w:kern w:val="0"/>
                <w:sz w:val="22"/>
                <w:lang w:bidi="ar"/>
              </w:rPr>
            </w:pPr>
            <w:r>
              <w:rPr>
                <w:rFonts w:ascii="宋体" w:hAnsi="宋体" w:cs="宋体" w:hint="eastAsia"/>
                <w:color w:val="000000"/>
                <w:kern w:val="0"/>
                <w:sz w:val="22"/>
                <w:szCs w:val="22"/>
                <w:lang w:bidi="ar"/>
              </w:rPr>
              <w:t>10</w:t>
            </w:r>
          </w:p>
        </w:tc>
      </w:tr>
      <w:tr w:rsidR="004A3660" w:rsidTr="004A3660">
        <w:trPr>
          <w:trHeight w:val="438"/>
          <w:jc w:val="center"/>
        </w:trPr>
        <w:tc>
          <w:tcPr>
            <w:tcW w:w="0" w:type="auto"/>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4A3660" w:rsidP="004A53CD">
            <w:pPr>
              <w:widowControl/>
              <w:jc w:val="left"/>
              <w:textAlignment w:val="center"/>
              <w:rPr>
                <w:rFonts w:ascii="宋体" w:hAnsi="宋体" w:cs="宋体"/>
                <w:color w:val="000000"/>
                <w:sz w:val="22"/>
              </w:rPr>
            </w:pPr>
            <w:r>
              <w:rPr>
                <w:rFonts w:ascii="宋体" w:hAnsi="宋体" w:cs="宋体" w:hint="eastAsia"/>
                <w:color w:val="000000"/>
                <w:kern w:val="0"/>
                <w:sz w:val="22"/>
                <w:szCs w:val="22"/>
                <w:lang w:bidi="ar"/>
              </w:rPr>
              <w:t>二、效益</w:t>
            </w:r>
          </w:p>
        </w:tc>
        <w:tc>
          <w:tcPr>
            <w:tcW w:w="626"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4A3660" w:rsidP="004A53CD">
            <w:pPr>
              <w:rPr>
                <w:rFonts w:ascii="宋体" w:hAnsi="宋体" w:cs="宋体"/>
                <w:color w:val="000000"/>
                <w:sz w:val="22"/>
              </w:rPr>
            </w:pPr>
          </w:p>
        </w:tc>
        <w:tc>
          <w:tcPr>
            <w:tcW w:w="830"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4A3660" w:rsidP="004A53CD">
            <w:pPr>
              <w:rPr>
                <w:rFonts w:ascii="宋体" w:hAnsi="宋体" w:cs="宋体"/>
                <w:color w:val="000000"/>
                <w:sz w:val="22"/>
              </w:rPr>
            </w:pPr>
          </w:p>
        </w:tc>
        <w:tc>
          <w:tcPr>
            <w:tcW w:w="1293"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1D61E3"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20</w:t>
            </w:r>
          </w:p>
        </w:tc>
      </w:tr>
      <w:tr w:rsidR="004A3660" w:rsidTr="004A3660">
        <w:trPr>
          <w:trHeight w:val="438"/>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A3660" w:rsidRDefault="004A3660" w:rsidP="004A53CD">
            <w:pPr>
              <w:widowControl/>
              <w:jc w:val="left"/>
              <w:textAlignment w:val="center"/>
              <w:rPr>
                <w:rFonts w:ascii="宋体" w:hAnsi="宋体" w:cs="宋体"/>
                <w:color w:val="000000"/>
                <w:sz w:val="22"/>
              </w:rPr>
            </w:pPr>
            <w:r>
              <w:rPr>
                <w:rFonts w:ascii="宋体" w:hAnsi="宋体" w:cs="宋体" w:hint="eastAsia"/>
                <w:color w:val="000000"/>
                <w:kern w:val="0"/>
                <w:sz w:val="22"/>
                <w:szCs w:val="22"/>
                <w:lang w:bidi="ar"/>
              </w:rPr>
              <w:t>（一</w:t>
            </w:r>
            <w:r>
              <w:rPr>
                <w:rStyle w:val="font01"/>
                <w:rFonts w:hint="default"/>
                <w:lang w:bidi="ar"/>
              </w:rPr>
              <w:t>）</w:t>
            </w:r>
            <w:r w:rsidR="00D71EA7">
              <w:rPr>
                <w:rStyle w:val="font01"/>
                <w:rFonts w:hint="default"/>
                <w:lang w:bidi="ar"/>
              </w:rPr>
              <w:t>帮扶贫困户脱贫</w:t>
            </w:r>
          </w:p>
        </w:tc>
        <w:tc>
          <w:tcPr>
            <w:tcW w:w="626" w:type="dxa"/>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rsidR="004A3660" w:rsidRDefault="001D61E3"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20</w:t>
            </w:r>
          </w:p>
        </w:tc>
        <w:tc>
          <w:tcPr>
            <w:tcW w:w="830" w:type="dxa"/>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4A3660" w:rsidRDefault="00D71EA7"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20</w:t>
            </w:r>
          </w:p>
        </w:tc>
        <w:tc>
          <w:tcPr>
            <w:tcW w:w="1293" w:type="dxa"/>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4A3660" w:rsidRDefault="00D71EA7"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20</w:t>
            </w:r>
          </w:p>
        </w:tc>
      </w:tr>
      <w:tr w:rsidR="004A3660" w:rsidTr="004A3660">
        <w:trPr>
          <w:trHeight w:val="438"/>
          <w:jc w:val="center"/>
        </w:trPr>
        <w:tc>
          <w:tcPr>
            <w:tcW w:w="0" w:type="auto"/>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4A3660" w:rsidP="004A53CD">
            <w:pPr>
              <w:widowControl/>
              <w:jc w:val="left"/>
              <w:textAlignment w:val="center"/>
              <w:rPr>
                <w:rFonts w:ascii="宋体" w:hAnsi="宋体" w:cs="宋体"/>
                <w:color w:val="000000"/>
                <w:sz w:val="22"/>
              </w:rPr>
            </w:pPr>
            <w:r>
              <w:rPr>
                <w:rFonts w:ascii="宋体" w:hAnsi="宋体" w:cs="宋体" w:hint="eastAsia"/>
                <w:color w:val="000000"/>
                <w:kern w:val="0"/>
                <w:sz w:val="22"/>
                <w:szCs w:val="22"/>
                <w:lang w:bidi="ar"/>
              </w:rPr>
              <w:t>三、满意度</w:t>
            </w:r>
          </w:p>
        </w:tc>
        <w:tc>
          <w:tcPr>
            <w:tcW w:w="626"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4A3660" w:rsidP="004A53CD">
            <w:pPr>
              <w:jc w:val="center"/>
              <w:rPr>
                <w:rFonts w:ascii="宋体" w:hAnsi="宋体" w:cs="宋体"/>
                <w:color w:val="000000"/>
                <w:sz w:val="22"/>
              </w:rPr>
            </w:pPr>
          </w:p>
        </w:tc>
        <w:tc>
          <w:tcPr>
            <w:tcW w:w="830"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4A3660" w:rsidP="004A53CD">
            <w:pPr>
              <w:rPr>
                <w:rFonts w:ascii="宋体" w:hAnsi="宋体" w:cs="宋体"/>
                <w:color w:val="000000"/>
                <w:sz w:val="22"/>
              </w:rPr>
            </w:pPr>
          </w:p>
        </w:tc>
        <w:tc>
          <w:tcPr>
            <w:tcW w:w="1293"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D71EA7"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20</w:t>
            </w:r>
          </w:p>
        </w:tc>
      </w:tr>
      <w:tr w:rsidR="004A3660" w:rsidTr="004A3660">
        <w:trPr>
          <w:trHeight w:val="438"/>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A3660" w:rsidRDefault="004A3660" w:rsidP="004A53CD">
            <w:pPr>
              <w:widowControl/>
              <w:jc w:val="left"/>
              <w:textAlignment w:val="center"/>
              <w:rPr>
                <w:rFonts w:ascii="宋体" w:hAnsi="宋体" w:cs="宋体"/>
                <w:color w:val="000000"/>
                <w:sz w:val="22"/>
              </w:rPr>
            </w:pPr>
            <w:r>
              <w:rPr>
                <w:rFonts w:ascii="宋体" w:hAnsi="宋体" w:cs="宋体" w:hint="eastAsia"/>
                <w:color w:val="000000"/>
                <w:kern w:val="0"/>
                <w:sz w:val="22"/>
                <w:szCs w:val="22"/>
                <w:lang w:bidi="ar"/>
              </w:rPr>
              <w:t>（五）</w:t>
            </w:r>
            <w:r w:rsidR="00D71EA7">
              <w:rPr>
                <w:rFonts w:ascii="宋体" w:hAnsi="宋体" w:cs="宋体" w:hint="eastAsia"/>
                <w:color w:val="000000"/>
                <w:kern w:val="0"/>
                <w:sz w:val="22"/>
                <w:szCs w:val="22"/>
                <w:lang w:bidi="ar"/>
              </w:rPr>
              <w:t>群众</w:t>
            </w:r>
            <w:r w:rsidR="001D61E3">
              <w:rPr>
                <w:rFonts w:ascii="宋体" w:hAnsi="宋体" w:cs="宋体" w:hint="eastAsia"/>
                <w:color w:val="000000"/>
                <w:kern w:val="0"/>
                <w:sz w:val="22"/>
                <w:szCs w:val="22"/>
                <w:lang w:bidi="ar"/>
              </w:rPr>
              <w:t>满意度</w:t>
            </w:r>
          </w:p>
        </w:tc>
        <w:tc>
          <w:tcPr>
            <w:tcW w:w="62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A3660" w:rsidRDefault="001D61E3"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20</w:t>
            </w: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A3660" w:rsidRDefault="001D61E3"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20</w:t>
            </w:r>
          </w:p>
        </w:tc>
        <w:tc>
          <w:tcPr>
            <w:tcW w:w="12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A3660" w:rsidRDefault="001D61E3" w:rsidP="004A53CD">
            <w:pPr>
              <w:widowControl/>
              <w:jc w:val="center"/>
              <w:textAlignment w:val="center"/>
              <w:rPr>
                <w:rFonts w:ascii="宋体" w:hAnsi="宋体" w:cs="宋体"/>
                <w:color w:val="000000"/>
                <w:sz w:val="22"/>
              </w:rPr>
            </w:pPr>
            <w:r>
              <w:rPr>
                <w:rFonts w:ascii="宋体" w:hAnsi="宋体" w:cs="宋体" w:hint="eastAsia"/>
                <w:color w:val="000000"/>
                <w:sz w:val="22"/>
                <w:szCs w:val="22"/>
              </w:rPr>
              <w:t>20</w:t>
            </w:r>
          </w:p>
        </w:tc>
      </w:tr>
      <w:tr w:rsidR="004A3660" w:rsidTr="004A3660">
        <w:trPr>
          <w:trHeight w:val="447"/>
          <w:jc w:val="center"/>
        </w:trPr>
        <w:tc>
          <w:tcPr>
            <w:tcW w:w="0" w:type="auto"/>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4A3660" w:rsidP="004A53CD">
            <w:pPr>
              <w:widowControl/>
              <w:jc w:val="left"/>
              <w:textAlignment w:val="center"/>
              <w:rPr>
                <w:rFonts w:ascii="宋体" w:hAnsi="宋体" w:cs="宋体"/>
                <w:color w:val="000000"/>
                <w:sz w:val="22"/>
              </w:rPr>
            </w:pPr>
            <w:r>
              <w:rPr>
                <w:rFonts w:ascii="宋体" w:hAnsi="宋体" w:cs="宋体" w:hint="eastAsia"/>
                <w:color w:val="000000"/>
                <w:kern w:val="0"/>
                <w:sz w:val="22"/>
                <w:szCs w:val="22"/>
                <w:lang w:bidi="ar"/>
              </w:rPr>
              <w:t>四、总分</w:t>
            </w:r>
          </w:p>
        </w:tc>
        <w:tc>
          <w:tcPr>
            <w:tcW w:w="626"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4A3660" w:rsidP="004A53CD">
            <w:pPr>
              <w:jc w:val="center"/>
              <w:rPr>
                <w:rFonts w:ascii="宋体" w:hAnsi="宋体" w:cs="宋体"/>
                <w:color w:val="000000"/>
                <w:sz w:val="22"/>
              </w:rPr>
            </w:pPr>
          </w:p>
        </w:tc>
        <w:tc>
          <w:tcPr>
            <w:tcW w:w="830"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4A3660" w:rsidP="004A53CD">
            <w:pPr>
              <w:rPr>
                <w:rFonts w:ascii="宋体" w:hAnsi="宋体" w:cs="宋体"/>
                <w:color w:val="000000"/>
                <w:sz w:val="22"/>
              </w:rPr>
            </w:pPr>
          </w:p>
        </w:tc>
        <w:tc>
          <w:tcPr>
            <w:tcW w:w="1293"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A3660" w:rsidRDefault="001D61E3" w:rsidP="004A53CD">
            <w:pPr>
              <w:widowControl/>
              <w:jc w:val="center"/>
              <w:textAlignment w:val="center"/>
              <w:rPr>
                <w:rFonts w:ascii="宋体" w:hAnsi="宋体" w:cs="宋体"/>
                <w:color w:val="000000"/>
                <w:sz w:val="22"/>
              </w:rPr>
            </w:pPr>
            <w:r>
              <w:rPr>
                <w:rFonts w:ascii="宋体" w:hAnsi="宋体" w:cs="宋体" w:hint="eastAsia"/>
                <w:color w:val="000000"/>
                <w:kern w:val="0"/>
                <w:sz w:val="22"/>
                <w:szCs w:val="22"/>
                <w:lang w:bidi="ar"/>
              </w:rPr>
              <w:t>100</w:t>
            </w:r>
          </w:p>
        </w:tc>
      </w:tr>
    </w:tbl>
    <w:p w:rsidR="00CB50A7" w:rsidRDefault="00CB50A7" w:rsidP="00CB50A7">
      <w:pPr>
        <w:spacing w:line="360" w:lineRule="auto"/>
        <w:ind w:firstLineChars="181" w:firstLine="507"/>
        <w:rPr>
          <w:rFonts w:ascii="仿宋" w:eastAsia="仿宋" w:hAnsi="仿宋" w:cs="仿宋"/>
          <w:sz w:val="28"/>
          <w:szCs w:val="28"/>
        </w:rPr>
      </w:pPr>
      <w:r>
        <w:rPr>
          <w:rFonts w:ascii="仿宋" w:eastAsia="仿宋" w:hAnsi="仿宋" w:cs="仿宋" w:hint="eastAsia"/>
          <w:sz w:val="28"/>
          <w:szCs w:val="28"/>
        </w:rPr>
        <w:t>2.3评价方法</w:t>
      </w:r>
    </w:p>
    <w:p w:rsidR="00CB50A7" w:rsidRDefault="00CB50A7" w:rsidP="00CB50A7">
      <w:pPr>
        <w:spacing w:line="360" w:lineRule="auto"/>
        <w:ind w:firstLineChars="181" w:firstLine="507"/>
        <w:rPr>
          <w:rFonts w:ascii="仿宋" w:eastAsia="仿宋" w:hAnsi="仿宋" w:cs="仿宋"/>
          <w:sz w:val="28"/>
          <w:szCs w:val="28"/>
        </w:rPr>
      </w:pPr>
      <w:r>
        <w:rPr>
          <w:rFonts w:ascii="仿宋" w:eastAsia="仿宋" w:hAnsi="仿宋" w:cs="仿宋" w:hint="eastAsia"/>
          <w:sz w:val="28"/>
          <w:szCs w:val="28"/>
        </w:rPr>
        <w:t>本次评价指标中，既有定性指标又有定量指标，各类指标因考核内容不同和客观标准不同存在较大差异，因此采用比较法和公众评判法进行评价。比较法主要是用于对项目时效指标和数量指标进行年度绩效目标对比，公众评判法主要通过随机抽样调查对项目满意度指标进行评价。</w:t>
      </w:r>
    </w:p>
    <w:p w:rsidR="00CB50A7" w:rsidRDefault="00CB50A7" w:rsidP="00CB50A7">
      <w:pPr>
        <w:spacing w:line="360" w:lineRule="auto"/>
        <w:ind w:firstLineChars="181" w:firstLine="507"/>
        <w:rPr>
          <w:rFonts w:ascii="仿宋" w:eastAsia="仿宋" w:hAnsi="仿宋" w:cs="仿宋"/>
          <w:sz w:val="28"/>
          <w:szCs w:val="28"/>
        </w:rPr>
      </w:pPr>
      <w:r>
        <w:rPr>
          <w:rFonts w:ascii="仿宋" w:eastAsia="仿宋" w:hAnsi="仿宋" w:cs="仿宋" w:hint="eastAsia"/>
          <w:sz w:val="28"/>
          <w:szCs w:val="28"/>
        </w:rPr>
        <w:t>2.4评价标准</w:t>
      </w:r>
    </w:p>
    <w:p w:rsidR="00CB50A7" w:rsidRPr="006F1E3C" w:rsidRDefault="00CB50A7" w:rsidP="006F1E3C">
      <w:pPr>
        <w:spacing w:line="360" w:lineRule="auto"/>
        <w:ind w:firstLineChars="181" w:firstLine="507"/>
        <w:rPr>
          <w:rFonts w:ascii="仿宋" w:eastAsia="仿宋" w:hAnsi="仿宋" w:cs="仿宋"/>
          <w:sz w:val="28"/>
          <w:szCs w:val="28"/>
        </w:rPr>
      </w:pPr>
      <w:r>
        <w:rPr>
          <w:rFonts w:ascii="仿宋" w:eastAsia="仿宋" w:hAnsi="仿宋" w:cs="仿宋" w:hint="eastAsia"/>
          <w:sz w:val="28"/>
          <w:szCs w:val="28"/>
        </w:rPr>
        <w:t>指标标准值是绩效评价指标的尺度，既要反映同类项目的先进水平，又要符合项目的实际绩效水平。本次采用计划标准确定此次绩效评价指标标准值。</w:t>
      </w:r>
    </w:p>
    <w:p w:rsidR="00EA56EA" w:rsidRDefault="00EA56EA" w:rsidP="00EA56EA">
      <w:pPr>
        <w:spacing w:line="600" w:lineRule="exact"/>
        <w:ind w:firstLineChars="200" w:firstLine="600"/>
        <w:rPr>
          <w:rFonts w:ascii="仿宋_GB2312"/>
        </w:rPr>
      </w:pPr>
      <w:r w:rsidRPr="00EA56EA">
        <w:rPr>
          <w:rFonts w:ascii="仿宋_GB2312" w:eastAsia="仿宋_GB2312" w:hint="eastAsia"/>
          <w:sz w:val="30"/>
          <w:szCs w:val="30"/>
        </w:rPr>
        <w:lastRenderedPageBreak/>
        <w:t>（三）绩效评价工作过程。</w:t>
      </w:r>
    </w:p>
    <w:p w:rsidR="00EA56EA" w:rsidRPr="0031792A" w:rsidRDefault="006F1E3C" w:rsidP="0031792A">
      <w:pPr>
        <w:spacing w:line="360" w:lineRule="auto"/>
        <w:ind w:firstLineChars="200" w:firstLine="560"/>
        <w:rPr>
          <w:rStyle w:val="a5"/>
          <w:rFonts w:ascii="仿宋" w:eastAsia="仿宋" w:hAnsi="仿宋" w:cs="仿宋"/>
          <w:b w:val="0"/>
          <w:bCs w:val="0"/>
          <w:sz w:val="28"/>
          <w:szCs w:val="28"/>
        </w:rPr>
      </w:pPr>
      <w:r>
        <w:rPr>
          <w:rFonts w:ascii="仿宋" w:eastAsia="仿宋" w:hAnsi="仿宋" w:cs="仿宋" w:hint="eastAsia"/>
          <w:sz w:val="28"/>
          <w:szCs w:val="28"/>
        </w:rPr>
        <w:t>在接到开展项目支出绩效评价工作的通知后，充分了解了我单位财政拨款和纳入统一预算管理的项目执行情况，并对该项目执行过程中的所有资料进行了认真检查，根据项目申报时设定的绩效目标和指标确立本次绩效评价的评价指标体系和评价方法，并由绩效评价组根据制定的评价体系和方法开展自评工作，针对该项目进行比较评价和满意度调查工作。</w:t>
      </w:r>
    </w:p>
    <w:p w:rsidR="001C2CC3" w:rsidRPr="0031792A" w:rsidRDefault="0079420C" w:rsidP="0031792A">
      <w:pPr>
        <w:spacing w:line="540" w:lineRule="exact"/>
        <w:ind w:firstLineChars="181" w:firstLine="509"/>
        <w:rPr>
          <w:rFonts w:eastAsia="仿宋_GB2312" w:cs="仿宋_GB2312"/>
          <w:b/>
          <w:bCs/>
          <w:sz w:val="28"/>
          <w:szCs w:val="28"/>
        </w:rPr>
      </w:pPr>
      <w:r>
        <w:rPr>
          <w:rFonts w:eastAsia="仿宋_GB2312" w:cs="仿宋_GB2312" w:hint="eastAsia"/>
          <w:b/>
          <w:bCs/>
          <w:sz w:val="28"/>
          <w:szCs w:val="28"/>
        </w:rPr>
        <w:t>1</w:t>
      </w:r>
      <w:r>
        <w:rPr>
          <w:rFonts w:eastAsia="仿宋_GB2312" w:cs="仿宋_GB2312" w:hint="eastAsia"/>
          <w:b/>
          <w:bCs/>
          <w:sz w:val="28"/>
          <w:szCs w:val="28"/>
        </w:rPr>
        <w:t>、</w:t>
      </w:r>
      <w:r w:rsidR="001C2CC3" w:rsidRPr="0031792A">
        <w:rPr>
          <w:rFonts w:eastAsia="仿宋_GB2312" w:cs="仿宋_GB2312" w:hint="eastAsia"/>
          <w:b/>
          <w:bCs/>
          <w:sz w:val="28"/>
          <w:szCs w:val="28"/>
        </w:rPr>
        <w:t>项目资金安排落实、总投入等情况分析</w:t>
      </w:r>
    </w:p>
    <w:p w:rsidR="001C2CC3" w:rsidRPr="0031792A" w:rsidRDefault="001C2CC3" w:rsidP="0031792A">
      <w:pPr>
        <w:ind w:firstLineChars="200" w:firstLine="560"/>
        <w:rPr>
          <w:rFonts w:eastAsia="仿宋_GB2312" w:cs="仿宋_GB2312"/>
          <w:sz w:val="28"/>
          <w:szCs w:val="28"/>
        </w:rPr>
      </w:pPr>
      <w:r w:rsidRPr="0031792A">
        <w:rPr>
          <w:rFonts w:eastAsia="仿宋_GB2312" w:cs="仿宋_GB2312" w:hint="eastAsia"/>
          <w:sz w:val="28"/>
          <w:szCs w:val="28"/>
        </w:rPr>
        <w:t>项目资金安排规模：</w:t>
      </w:r>
      <w:r w:rsidR="005B0F28">
        <w:rPr>
          <w:rFonts w:eastAsia="仿宋_GB2312" w:cs="仿宋_GB2312" w:hint="eastAsia"/>
          <w:sz w:val="28"/>
          <w:szCs w:val="28"/>
        </w:rPr>
        <w:t>7.79</w:t>
      </w:r>
      <w:r w:rsidRPr="0031792A">
        <w:rPr>
          <w:rFonts w:eastAsia="仿宋_GB2312" w:cs="仿宋_GB2312"/>
          <w:sz w:val="28"/>
          <w:szCs w:val="28"/>
        </w:rPr>
        <w:t xml:space="preserve"> </w:t>
      </w:r>
      <w:r w:rsidRPr="0031792A">
        <w:rPr>
          <w:rFonts w:eastAsia="仿宋_GB2312" w:cs="仿宋_GB2312" w:hint="eastAsia"/>
          <w:sz w:val="28"/>
          <w:szCs w:val="28"/>
        </w:rPr>
        <w:t>万元。</w:t>
      </w:r>
    </w:p>
    <w:p w:rsidR="001C2CC3" w:rsidRPr="0031792A" w:rsidRDefault="001C2CC3" w:rsidP="0031792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Chars="200" w:firstLine="560"/>
        <w:rPr>
          <w:rFonts w:eastAsia="仿宋_GB2312" w:cs="仿宋_GB2312"/>
          <w:sz w:val="28"/>
          <w:szCs w:val="28"/>
        </w:rPr>
      </w:pPr>
      <w:r w:rsidRPr="0031792A">
        <w:rPr>
          <w:rFonts w:eastAsia="仿宋_GB2312" w:cs="仿宋_GB2312" w:hint="eastAsia"/>
          <w:sz w:val="28"/>
          <w:szCs w:val="28"/>
        </w:rPr>
        <w:t>项目资金承担单位：</w:t>
      </w:r>
      <w:r w:rsidR="00D71EA7">
        <w:rPr>
          <w:rFonts w:eastAsia="仿宋_GB2312" w:cs="仿宋_GB2312" w:hint="eastAsia"/>
          <w:sz w:val="28"/>
          <w:szCs w:val="28"/>
        </w:rPr>
        <w:t>煤田地质局</w:t>
      </w:r>
      <w:r w:rsidRPr="0031792A">
        <w:rPr>
          <w:rFonts w:eastAsia="仿宋_GB2312" w:cs="仿宋_GB2312" w:hint="eastAsia"/>
          <w:sz w:val="28"/>
          <w:szCs w:val="28"/>
        </w:rPr>
        <w:t>机关</w:t>
      </w:r>
    </w:p>
    <w:p w:rsidR="001C2CC3" w:rsidRPr="0031792A" w:rsidRDefault="001C2CC3" w:rsidP="0031792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Chars="200" w:firstLine="560"/>
        <w:rPr>
          <w:rFonts w:eastAsia="仿宋_GB2312" w:cs="仿宋_GB2312"/>
          <w:sz w:val="28"/>
          <w:szCs w:val="28"/>
        </w:rPr>
      </w:pPr>
      <w:r w:rsidRPr="0031792A">
        <w:rPr>
          <w:rFonts w:eastAsia="仿宋_GB2312" w:cs="仿宋_GB2312" w:hint="eastAsia"/>
          <w:sz w:val="28"/>
          <w:szCs w:val="28"/>
        </w:rPr>
        <w:t>项目资金分配情况：</w:t>
      </w:r>
      <w:r w:rsidR="00D71EA7">
        <w:rPr>
          <w:rFonts w:ascii="仿宋_GB2312" w:eastAsia="仿宋_GB2312" w:cs="仿宋_GB2312" w:hint="eastAsia"/>
          <w:sz w:val="28"/>
          <w:szCs w:val="28"/>
        </w:rPr>
        <w:t>资本有偿使用收入成本性支出</w:t>
      </w:r>
    </w:p>
    <w:p w:rsidR="001C2CC3" w:rsidRPr="0031792A" w:rsidRDefault="001C2CC3" w:rsidP="0031792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ind w:firstLineChars="200" w:firstLine="560"/>
        <w:rPr>
          <w:rFonts w:cs="仿宋_GB2312"/>
        </w:rPr>
      </w:pPr>
      <w:r w:rsidRPr="0031792A">
        <w:rPr>
          <w:rFonts w:eastAsia="仿宋_GB2312" w:cs="仿宋_GB2312" w:hint="eastAsia"/>
          <w:sz w:val="28"/>
          <w:szCs w:val="28"/>
        </w:rPr>
        <w:t>项目资金执行时间：</w:t>
      </w:r>
      <w:r w:rsidR="00A23AF3" w:rsidRPr="0031792A">
        <w:rPr>
          <w:rFonts w:eastAsia="仿宋_GB2312" w:cs="仿宋_GB2312"/>
          <w:sz w:val="28"/>
          <w:szCs w:val="28"/>
        </w:rPr>
        <w:t>201</w:t>
      </w:r>
      <w:r w:rsidR="00A23AF3" w:rsidRPr="0031792A">
        <w:rPr>
          <w:rFonts w:eastAsia="仿宋_GB2312" w:cs="仿宋_GB2312" w:hint="eastAsia"/>
          <w:sz w:val="28"/>
          <w:szCs w:val="28"/>
        </w:rPr>
        <w:t>9</w:t>
      </w:r>
      <w:r w:rsidRPr="0031792A">
        <w:rPr>
          <w:rFonts w:eastAsia="仿宋_GB2312" w:cs="仿宋_GB2312"/>
          <w:sz w:val="28"/>
          <w:szCs w:val="28"/>
        </w:rPr>
        <w:t xml:space="preserve"> </w:t>
      </w:r>
      <w:r w:rsidRPr="0031792A">
        <w:rPr>
          <w:rFonts w:eastAsia="仿宋_GB2312" w:cs="仿宋_GB2312" w:hint="eastAsia"/>
          <w:sz w:val="28"/>
          <w:szCs w:val="28"/>
        </w:rPr>
        <w:t>年</w:t>
      </w:r>
      <w:r w:rsidRPr="0031792A">
        <w:rPr>
          <w:rFonts w:eastAsia="仿宋_GB2312" w:cs="仿宋_GB2312"/>
          <w:sz w:val="28"/>
          <w:szCs w:val="28"/>
        </w:rPr>
        <w:t xml:space="preserve">1 </w:t>
      </w:r>
      <w:r w:rsidRPr="0031792A">
        <w:rPr>
          <w:rFonts w:eastAsia="仿宋_GB2312" w:cs="仿宋_GB2312" w:hint="eastAsia"/>
          <w:sz w:val="28"/>
          <w:szCs w:val="28"/>
        </w:rPr>
        <w:t>月</w:t>
      </w:r>
      <w:r w:rsidRPr="0031792A">
        <w:rPr>
          <w:rFonts w:eastAsia="仿宋_GB2312" w:cs="仿宋_GB2312"/>
          <w:sz w:val="28"/>
          <w:szCs w:val="28"/>
        </w:rPr>
        <w:t xml:space="preserve">-11 </w:t>
      </w:r>
      <w:r w:rsidRPr="0031792A">
        <w:rPr>
          <w:rFonts w:eastAsia="仿宋_GB2312" w:cs="仿宋_GB2312" w:hint="eastAsia"/>
          <w:sz w:val="28"/>
          <w:szCs w:val="28"/>
        </w:rPr>
        <w:t>月</w:t>
      </w:r>
      <w:r>
        <w:rPr>
          <w:rFonts w:eastAsia="仿宋_GB2312" w:cs="仿宋_GB2312" w:hint="eastAsia"/>
          <w:sz w:val="28"/>
          <w:szCs w:val="28"/>
        </w:rPr>
        <w:t>。</w:t>
      </w:r>
    </w:p>
    <w:p w:rsidR="001C2CC3" w:rsidRDefault="0079420C" w:rsidP="0032325B">
      <w:pPr>
        <w:spacing w:line="540" w:lineRule="exact"/>
        <w:ind w:firstLineChars="181" w:firstLine="567"/>
        <w:rPr>
          <w:rStyle w:val="a5"/>
          <w:rFonts w:ascii="楷体" w:eastAsia="楷体" w:hAnsi="楷体"/>
          <w:spacing w:val="-4"/>
          <w:sz w:val="32"/>
          <w:szCs w:val="32"/>
        </w:rPr>
      </w:pPr>
      <w:r>
        <w:rPr>
          <w:rStyle w:val="a5"/>
          <w:rFonts w:ascii="楷体" w:eastAsia="楷体" w:hAnsi="楷体" w:cs="楷体" w:hint="eastAsia"/>
          <w:spacing w:val="-4"/>
          <w:sz w:val="32"/>
          <w:szCs w:val="32"/>
        </w:rPr>
        <w:t>2、</w:t>
      </w:r>
      <w:r w:rsidR="001C2CC3">
        <w:rPr>
          <w:rStyle w:val="a5"/>
          <w:rFonts w:ascii="楷体" w:eastAsia="楷体" w:hAnsi="楷体" w:cs="楷体" w:hint="eastAsia"/>
          <w:spacing w:val="-4"/>
          <w:sz w:val="32"/>
          <w:szCs w:val="32"/>
        </w:rPr>
        <w:t>目资金</w:t>
      </w:r>
      <w:r w:rsidR="001C2CC3" w:rsidRPr="00EA2CBE">
        <w:rPr>
          <w:rStyle w:val="a5"/>
          <w:rFonts w:ascii="楷体" w:eastAsia="楷体" w:hAnsi="楷体" w:cs="楷体" w:hint="eastAsia"/>
          <w:spacing w:val="-4"/>
          <w:sz w:val="32"/>
          <w:szCs w:val="32"/>
        </w:rPr>
        <w:t>实际使用情况分析</w:t>
      </w:r>
    </w:p>
    <w:p w:rsidR="001C2CC3" w:rsidRPr="00371738" w:rsidRDefault="00A23AF3" w:rsidP="0031792A">
      <w:pPr>
        <w:ind w:firstLineChars="200" w:firstLine="560"/>
        <w:rPr>
          <w:rStyle w:val="a5"/>
          <w:rFonts w:eastAsia="仿宋_GB2312"/>
          <w:b w:val="0"/>
          <w:bCs w:val="0"/>
          <w:sz w:val="28"/>
          <w:szCs w:val="28"/>
        </w:rPr>
      </w:pPr>
      <w:r>
        <w:rPr>
          <w:rFonts w:eastAsia="仿宋_GB2312"/>
          <w:sz w:val="28"/>
          <w:szCs w:val="28"/>
        </w:rPr>
        <w:t>201</w:t>
      </w:r>
      <w:r>
        <w:rPr>
          <w:rFonts w:eastAsia="仿宋_GB2312" w:hint="eastAsia"/>
          <w:sz w:val="28"/>
          <w:szCs w:val="28"/>
        </w:rPr>
        <w:t>9</w:t>
      </w:r>
      <w:r w:rsidR="001C2CC3">
        <w:rPr>
          <w:rFonts w:eastAsia="仿宋_GB2312" w:cs="仿宋_GB2312" w:hint="eastAsia"/>
          <w:sz w:val="28"/>
          <w:szCs w:val="28"/>
        </w:rPr>
        <w:t>年我局收到财政下拨项目经费</w:t>
      </w:r>
      <w:r w:rsidR="005B0F28">
        <w:rPr>
          <w:rFonts w:eastAsia="仿宋_GB2312" w:hint="eastAsia"/>
          <w:sz w:val="28"/>
          <w:szCs w:val="28"/>
        </w:rPr>
        <w:t>7.79</w:t>
      </w:r>
      <w:r w:rsidR="001C2CC3">
        <w:rPr>
          <w:rFonts w:eastAsia="仿宋_GB2312" w:cs="仿宋_GB2312" w:hint="eastAsia"/>
          <w:sz w:val="28"/>
          <w:szCs w:val="28"/>
        </w:rPr>
        <w:t>万元，我局将该项目资金全部用于</w:t>
      </w:r>
      <w:r w:rsidR="00D71EA7">
        <w:rPr>
          <w:rFonts w:eastAsia="仿宋_GB2312" w:cs="仿宋_GB2312" w:hint="eastAsia"/>
          <w:sz w:val="28"/>
          <w:szCs w:val="28"/>
        </w:rPr>
        <w:t>“访惠聚”扶贫工作</w:t>
      </w:r>
      <w:r w:rsidR="001C2CC3">
        <w:rPr>
          <w:rFonts w:ascii="仿宋_GB2312" w:eastAsia="仿宋_GB2312" w:hAnsi="仿宋" w:cs="仿宋_GB2312" w:hint="eastAsia"/>
          <w:sz w:val="28"/>
          <w:szCs w:val="28"/>
        </w:rPr>
        <w:t>，</w:t>
      </w:r>
      <w:r>
        <w:rPr>
          <w:rFonts w:ascii="仿宋_GB2312" w:eastAsia="仿宋_GB2312" w:hAnsi="仿宋" w:cs="仿宋_GB2312" w:hint="eastAsia"/>
          <w:sz w:val="28"/>
          <w:szCs w:val="28"/>
        </w:rPr>
        <w:t>2019</w:t>
      </w:r>
      <w:r w:rsidR="001C2CC3">
        <w:rPr>
          <w:rFonts w:ascii="仿宋_GB2312" w:eastAsia="仿宋_GB2312" w:hAnsi="仿宋" w:cs="仿宋_GB2312" w:hint="eastAsia"/>
          <w:sz w:val="28"/>
          <w:szCs w:val="28"/>
        </w:rPr>
        <w:t>年该项目资金未</w:t>
      </w:r>
      <w:r w:rsidR="001C2CC3">
        <w:rPr>
          <w:rFonts w:eastAsia="仿宋_GB2312" w:cs="仿宋_GB2312" w:hint="eastAsia"/>
          <w:sz w:val="28"/>
          <w:szCs w:val="28"/>
        </w:rPr>
        <w:t>有结余。</w:t>
      </w:r>
    </w:p>
    <w:p w:rsidR="001C2CC3" w:rsidRDefault="001C2CC3" w:rsidP="0032325B">
      <w:pPr>
        <w:spacing w:line="540" w:lineRule="exact"/>
        <w:ind w:firstLineChars="181" w:firstLine="567"/>
        <w:rPr>
          <w:rStyle w:val="a5"/>
          <w:rFonts w:ascii="楷体" w:eastAsia="楷体" w:hAnsi="楷体"/>
          <w:spacing w:val="-4"/>
          <w:sz w:val="32"/>
          <w:szCs w:val="32"/>
        </w:rPr>
      </w:pPr>
      <w:r w:rsidRPr="00D17F2E">
        <w:rPr>
          <w:rStyle w:val="a5"/>
          <w:rFonts w:ascii="楷体" w:eastAsia="楷体" w:hAnsi="楷体" w:cs="楷体" w:hint="eastAsia"/>
          <w:spacing w:val="-4"/>
          <w:sz w:val="32"/>
          <w:szCs w:val="32"/>
        </w:rPr>
        <w:t>（</w:t>
      </w:r>
      <w:r>
        <w:rPr>
          <w:rStyle w:val="a5"/>
          <w:rFonts w:ascii="楷体" w:eastAsia="楷体" w:hAnsi="楷体" w:cs="楷体" w:hint="eastAsia"/>
          <w:spacing w:val="-4"/>
          <w:sz w:val="32"/>
          <w:szCs w:val="32"/>
        </w:rPr>
        <w:t>三）项目资金管理情况分析</w:t>
      </w:r>
    </w:p>
    <w:p w:rsidR="001C2CC3" w:rsidRDefault="001C2CC3" w:rsidP="0032325B">
      <w:pPr>
        <w:ind w:firstLineChars="200" w:firstLine="560"/>
        <w:rPr>
          <w:rFonts w:eastAsia="仿宋_GB2312"/>
          <w:sz w:val="28"/>
          <w:szCs w:val="28"/>
        </w:rPr>
      </w:pPr>
      <w:r>
        <w:rPr>
          <w:rFonts w:eastAsia="仿宋_GB2312" w:cs="仿宋_GB2312" w:hint="eastAsia"/>
          <w:sz w:val="28"/>
          <w:szCs w:val="28"/>
        </w:rPr>
        <w:t>我局在财务管理和会计核算方面按照《事业单位会计制度》的要求，严格按照政府收支分类科目列支，专款专用。支出功能科目列入</w:t>
      </w:r>
      <w:r>
        <w:rPr>
          <w:rFonts w:eastAsia="仿宋_GB2312"/>
          <w:sz w:val="28"/>
          <w:szCs w:val="28"/>
        </w:rPr>
        <w:t>215010</w:t>
      </w:r>
      <w:r w:rsidR="001D61E3">
        <w:rPr>
          <w:rFonts w:eastAsia="仿宋_GB2312" w:hint="eastAsia"/>
          <w:sz w:val="28"/>
          <w:szCs w:val="28"/>
        </w:rPr>
        <w:t>4</w:t>
      </w:r>
      <w:r>
        <w:rPr>
          <w:rFonts w:eastAsia="仿宋_GB2312" w:cs="仿宋_GB2312" w:hint="eastAsia"/>
          <w:sz w:val="28"/>
          <w:szCs w:val="28"/>
        </w:rPr>
        <w:t>款“</w:t>
      </w:r>
      <w:r w:rsidR="001D61E3">
        <w:rPr>
          <w:rFonts w:eastAsia="仿宋_GB2312" w:cs="仿宋_GB2312" w:hint="eastAsia"/>
          <w:sz w:val="28"/>
          <w:szCs w:val="28"/>
        </w:rPr>
        <w:t>煤炭勘探开采和洗选</w:t>
      </w:r>
      <w:r>
        <w:rPr>
          <w:rFonts w:eastAsia="仿宋_GB2312" w:cs="仿宋_GB2312" w:hint="eastAsia"/>
          <w:sz w:val="28"/>
          <w:szCs w:val="28"/>
        </w:rPr>
        <w:t>”科目。严把经费使用审核关，支出做到合规、合法，无随意截留、挤占、挪用项目经费现象发生，确保了项目资金专款专用。</w:t>
      </w:r>
    </w:p>
    <w:p w:rsidR="001C2CC3" w:rsidRPr="00D17F2E" w:rsidRDefault="001C2CC3" w:rsidP="00D17F2E">
      <w:pPr>
        <w:spacing w:line="540" w:lineRule="exact"/>
        <w:ind w:firstLine="640"/>
        <w:rPr>
          <w:rStyle w:val="a5"/>
          <w:rFonts w:ascii="黑体" w:eastAsia="黑体" w:hAnsi="黑体"/>
          <w:b w:val="0"/>
          <w:bCs w:val="0"/>
          <w:spacing w:val="-4"/>
          <w:sz w:val="32"/>
          <w:szCs w:val="32"/>
        </w:rPr>
      </w:pPr>
      <w:r w:rsidRPr="00D17F2E">
        <w:rPr>
          <w:rStyle w:val="a5"/>
          <w:rFonts w:ascii="黑体" w:eastAsia="黑体" w:hAnsi="黑体" w:cs="黑体" w:hint="eastAsia"/>
          <w:b w:val="0"/>
          <w:bCs w:val="0"/>
          <w:spacing w:val="-4"/>
          <w:sz w:val="32"/>
          <w:szCs w:val="32"/>
        </w:rPr>
        <w:t>三、</w:t>
      </w:r>
      <w:r w:rsidR="0097352D">
        <w:rPr>
          <w:rStyle w:val="a5"/>
          <w:rFonts w:ascii="黑体" w:eastAsia="黑体" w:hAnsi="黑体" w:cs="黑体" w:hint="eastAsia"/>
          <w:b w:val="0"/>
          <w:bCs w:val="0"/>
          <w:spacing w:val="-4"/>
          <w:sz w:val="32"/>
          <w:szCs w:val="32"/>
        </w:rPr>
        <w:t>综合评价</w:t>
      </w:r>
      <w:r w:rsidRPr="00D17F2E">
        <w:rPr>
          <w:rStyle w:val="a5"/>
          <w:rFonts w:ascii="黑体" w:eastAsia="黑体" w:hAnsi="黑体" w:cs="黑体" w:hint="eastAsia"/>
          <w:b w:val="0"/>
          <w:bCs w:val="0"/>
          <w:spacing w:val="-4"/>
          <w:sz w:val="32"/>
          <w:szCs w:val="32"/>
        </w:rPr>
        <w:t>情况</w:t>
      </w:r>
      <w:r w:rsidR="0097352D">
        <w:rPr>
          <w:rStyle w:val="a5"/>
          <w:rFonts w:ascii="黑体" w:eastAsia="黑体" w:hAnsi="黑体" w:cs="黑体" w:hint="eastAsia"/>
          <w:b w:val="0"/>
          <w:bCs w:val="0"/>
          <w:spacing w:val="-4"/>
          <w:sz w:val="32"/>
          <w:szCs w:val="32"/>
        </w:rPr>
        <w:t>及评价结论</w:t>
      </w:r>
    </w:p>
    <w:p w:rsidR="001C2CC3" w:rsidRDefault="001C2CC3" w:rsidP="0032325B">
      <w:pPr>
        <w:spacing w:line="540" w:lineRule="exact"/>
        <w:ind w:firstLineChars="181" w:firstLine="567"/>
        <w:rPr>
          <w:rStyle w:val="a5"/>
          <w:rFonts w:ascii="楷体" w:eastAsia="楷体" w:hAnsi="楷体"/>
          <w:spacing w:val="-4"/>
          <w:sz w:val="32"/>
          <w:szCs w:val="32"/>
        </w:rPr>
      </w:pPr>
      <w:r w:rsidRPr="00D17F2E">
        <w:rPr>
          <w:rStyle w:val="a5"/>
          <w:rFonts w:ascii="楷体" w:eastAsia="楷体" w:hAnsi="楷体" w:cs="楷体" w:hint="eastAsia"/>
          <w:spacing w:val="-4"/>
          <w:sz w:val="32"/>
          <w:szCs w:val="32"/>
        </w:rPr>
        <w:t>（</w:t>
      </w:r>
      <w:r>
        <w:rPr>
          <w:rStyle w:val="a5"/>
          <w:rFonts w:ascii="楷体" w:eastAsia="楷体" w:hAnsi="楷体" w:cs="楷体" w:hint="eastAsia"/>
          <w:spacing w:val="-4"/>
          <w:sz w:val="32"/>
          <w:szCs w:val="32"/>
        </w:rPr>
        <w:t>一）项目组织情况分析</w:t>
      </w:r>
    </w:p>
    <w:p w:rsidR="001C2CC3" w:rsidRPr="0043129A" w:rsidRDefault="001C2CC3" w:rsidP="0097352D">
      <w:pPr>
        <w:spacing w:line="360" w:lineRule="auto"/>
        <w:ind w:firstLineChars="200" w:firstLine="560"/>
        <w:rPr>
          <w:rFonts w:ascii="楷体" w:eastAsia="楷体" w:hAnsi="楷体"/>
          <w:b/>
          <w:bCs/>
          <w:spacing w:val="-4"/>
          <w:sz w:val="32"/>
          <w:szCs w:val="32"/>
        </w:rPr>
      </w:pPr>
      <w:r w:rsidRPr="000F731F">
        <w:rPr>
          <w:rFonts w:eastAsia="仿宋_GB2312" w:cs="仿宋_GB2312" w:hint="eastAsia"/>
          <w:sz w:val="28"/>
          <w:szCs w:val="28"/>
        </w:rPr>
        <w:lastRenderedPageBreak/>
        <w:t>该项目预算经费</w:t>
      </w:r>
      <w:r w:rsidR="005B0F28">
        <w:rPr>
          <w:rFonts w:eastAsia="仿宋_GB2312" w:hint="eastAsia"/>
          <w:sz w:val="28"/>
          <w:szCs w:val="28"/>
        </w:rPr>
        <w:t>7.79</w:t>
      </w:r>
      <w:r w:rsidRPr="000F731F">
        <w:rPr>
          <w:rFonts w:eastAsia="仿宋_GB2312" w:cs="仿宋_GB2312" w:hint="eastAsia"/>
          <w:sz w:val="28"/>
          <w:szCs w:val="28"/>
        </w:rPr>
        <w:t>万元，实际支出</w:t>
      </w:r>
      <w:r w:rsidR="005B0F28">
        <w:rPr>
          <w:rFonts w:eastAsia="仿宋_GB2312" w:hint="eastAsia"/>
          <w:sz w:val="28"/>
          <w:szCs w:val="28"/>
        </w:rPr>
        <w:t>7.79</w:t>
      </w:r>
      <w:r w:rsidRPr="000F731F">
        <w:rPr>
          <w:rFonts w:eastAsia="仿宋_GB2312" w:cs="仿宋_GB2312" w:hint="eastAsia"/>
          <w:sz w:val="28"/>
          <w:szCs w:val="28"/>
        </w:rPr>
        <w:t>万元</w:t>
      </w:r>
      <w:r>
        <w:rPr>
          <w:rFonts w:eastAsia="仿宋_GB2312" w:cs="仿宋_GB2312" w:hint="eastAsia"/>
          <w:sz w:val="28"/>
          <w:szCs w:val="28"/>
        </w:rPr>
        <w:t>，于</w:t>
      </w:r>
      <w:r w:rsidR="00A23AF3">
        <w:rPr>
          <w:rFonts w:eastAsia="仿宋_GB2312"/>
          <w:sz w:val="28"/>
          <w:szCs w:val="28"/>
        </w:rPr>
        <w:t>201</w:t>
      </w:r>
      <w:r w:rsidR="00A23AF3">
        <w:rPr>
          <w:rFonts w:eastAsia="仿宋_GB2312" w:hint="eastAsia"/>
          <w:sz w:val="28"/>
          <w:szCs w:val="28"/>
        </w:rPr>
        <w:t>9</w:t>
      </w:r>
      <w:r>
        <w:rPr>
          <w:rFonts w:eastAsia="仿宋_GB2312" w:cs="仿宋_GB2312" w:hint="eastAsia"/>
          <w:sz w:val="28"/>
          <w:szCs w:val="28"/>
        </w:rPr>
        <w:t>年</w:t>
      </w:r>
      <w:r>
        <w:rPr>
          <w:rFonts w:eastAsia="仿宋_GB2312"/>
          <w:sz w:val="28"/>
          <w:szCs w:val="28"/>
        </w:rPr>
        <w:t>11</w:t>
      </w:r>
      <w:r>
        <w:rPr>
          <w:rFonts w:eastAsia="仿宋_GB2312" w:cs="仿宋_GB2312" w:hint="eastAsia"/>
          <w:sz w:val="28"/>
          <w:szCs w:val="28"/>
        </w:rPr>
        <w:t>月之前完成，用于</w:t>
      </w:r>
      <w:r w:rsidR="00D71EA7">
        <w:rPr>
          <w:rFonts w:eastAsia="仿宋_GB2312" w:cs="仿宋_GB2312" w:hint="eastAsia"/>
          <w:sz w:val="28"/>
          <w:szCs w:val="28"/>
        </w:rPr>
        <w:t>“访惠聚”扶贫工作</w:t>
      </w:r>
      <w:r w:rsidR="0097352D">
        <w:rPr>
          <w:rFonts w:eastAsia="仿宋_GB2312" w:cs="仿宋_GB2312" w:hint="eastAsia"/>
          <w:sz w:val="28"/>
          <w:szCs w:val="28"/>
        </w:rPr>
        <w:t>。</w:t>
      </w:r>
    </w:p>
    <w:p w:rsidR="001C2CC3" w:rsidRDefault="001C2CC3" w:rsidP="0032325B">
      <w:pPr>
        <w:spacing w:line="540" w:lineRule="exact"/>
        <w:ind w:firstLineChars="181" w:firstLine="567"/>
        <w:rPr>
          <w:rStyle w:val="a5"/>
          <w:rFonts w:ascii="楷体" w:eastAsia="楷体" w:hAnsi="楷体"/>
          <w:spacing w:val="-4"/>
          <w:sz w:val="32"/>
          <w:szCs w:val="32"/>
        </w:rPr>
      </w:pPr>
      <w:r w:rsidRPr="00D17F2E">
        <w:rPr>
          <w:rStyle w:val="a5"/>
          <w:rFonts w:ascii="楷体" w:eastAsia="楷体" w:hAnsi="楷体" w:cs="楷体" w:hint="eastAsia"/>
          <w:spacing w:val="-4"/>
          <w:sz w:val="32"/>
          <w:szCs w:val="32"/>
        </w:rPr>
        <w:t>（二）项目管理情况</w:t>
      </w:r>
      <w:r>
        <w:rPr>
          <w:rStyle w:val="a5"/>
          <w:rFonts w:ascii="楷体" w:eastAsia="楷体" w:hAnsi="楷体" w:cs="楷体" w:hint="eastAsia"/>
          <w:spacing w:val="-4"/>
          <w:sz w:val="32"/>
          <w:szCs w:val="32"/>
        </w:rPr>
        <w:t>分析</w:t>
      </w:r>
    </w:p>
    <w:p w:rsidR="001C2CC3" w:rsidRPr="00E25276" w:rsidRDefault="001C2CC3" w:rsidP="0032325B">
      <w:pPr>
        <w:ind w:firstLineChars="200" w:firstLine="560"/>
        <w:rPr>
          <w:rFonts w:eastAsia="仿宋_GB2312"/>
          <w:sz w:val="28"/>
          <w:szCs w:val="28"/>
        </w:rPr>
      </w:pPr>
      <w:r w:rsidRPr="00E25276">
        <w:rPr>
          <w:rFonts w:eastAsia="仿宋_GB2312" w:cs="仿宋_GB2312" w:hint="eastAsia"/>
          <w:sz w:val="28"/>
          <w:szCs w:val="28"/>
        </w:rPr>
        <w:t>为保证资金规范使用，严格实行</w:t>
      </w:r>
      <w:r>
        <w:rPr>
          <w:rFonts w:eastAsia="仿宋_GB2312" w:cs="仿宋_GB2312" w:hint="eastAsia"/>
          <w:sz w:val="28"/>
          <w:szCs w:val="28"/>
        </w:rPr>
        <w:t>会计核算、财务审批制</w:t>
      </w:r>
      <w:r w:rsidRPr="00E25276">
        <w:rPr>
          <w:rFonts w:eastAsia="仿宋_GB2312" w:cs="仿宋_GB2312" w:hint="eastAsia"/>
          <w:sz w:val="28"/>
          <w:szCs w:val="28"/>
        </w:rPr>
        <w:t>度。实际支出按照《地质勘查单位财务制度》、《地质勘查单位会计制度》、《事业单位会计制度》的有关要求执行，每笔支出均由</w:t>
      </w:r>
      <w:r w:rsidR="001D61E3">
        <w:rPr>
          <w:rFonts w:eastAsia="仿宋_GB2312" w:cs="仿宋_GB2312" w:hint="eastAsia"/>
          <w:sz w:val="28"/>
          <w:szCs w:val="28"/>
        </w:rPr>
        <w:t>机关</w:t>
      </w:r>
      <w:r w:rsidRPr="00E25276">
        <w:rPr>
          <w:rFonts w:eastAsia="仿宋_GB2312" w:cs="仿宋_GB2312" w:hint="eastAsia"/>
          <w:sz w:val="28"/>
          <w:szCs w:val="28"/>
        </w:rPr>
        <w:t>各处室负责人、财务负责人、</w:t>
      </w:r>
      <w:r>
        <w:rPr>
          <w:rFonts w:eastAsia="仿宋_GB2312" w:cs="仿宋_GB2312" w:hint="eastAsia"/>
          <w:sz w:val="28"/>
          <w:szCs w:val="28"/>
        </w:rPr>
        <w:t>主管领导</w:t>
      </w:r>
      <w:r w:rsidRPr="00E25276">
        <w:rPr>
          <w:rFonts w:eastAsia="仿宋_GB2312" w:cs="仿宋_GB2312" w:hint="eastAsia"/>
          <w:sz w:val="28"/>
          <w:szCs w:val="28"/>
        </w:rPr>
        <w:t>三级审核，并积极配合主管部门和审计部门的监督检查，保证项目资金安全有效使用及工作的有效顺利进行。</w:t>
      </w:r>
    </w:p>
    <w:p w:rsidR="0097352D" w:rsidRDefault="001C2CC3" w:rsidP="00D17F2E">
      <w:pPr>
        <w:spacing w:line="540" w:lineRule="exact"/>
        <w:ind w:firstLine="640"/>
        <w:rPr>
          <w:rStyle w:val="a5"/>
          <w:rFonts w:ascii="黑体" w:eastAsia="黑体" w:hAnsi="黑体" w:cs="黑体"/>
          <w:b w:val="0"/>
          <w:bCs w:val="0"/>
          <w:spacing w:val="-4"/>
          <w:sz w:val="32"/>
          <w:szCs w:val="32"/>
        </w:rPr>
      </w:pPr>
      <w:r w:rsidRPr="00D17F2E">
        <w:rPr>
          <w:rStyle w:val="a5"/>
          <w:rFonts w:ascii="黑体" w:eastAsia="黑体" w:hAnsi="黑体" w:cs="黑体" w:hint="eastAsia"/>
          <w:b w:val="0"/>
          <w:bCs w:val="0"/>
          <w:spacing w:val="-4"/>
          <w:sz w:val="32"/>
          <w:szCs w:val="32"/>
        </w:rPr>
        <w:t>四、绩效</w:t>
      </w:r>
      <w:r w:rsidR="0097352D">
        <w:rPr>
          <w:rStyle w:val="a5"/>
          <w:rFonts w:ascii="黑体" w:eastAsia="黑体" w:hAnsi="黑体" w:cs="黑体" w:hint="eastAsia"/>
          <w:b w:val="0"/>
          <w:bCs w:val="0"/>
          <w:spacing w:val="-4"/>
          <w:sz w:val="32"/>
          <w:szCs w:val="32"/>
        </w:rPr>
        <w:t>评价指标分析</w:t>
      </w:r>
    </w:p>
    <w:p w:rsidR="0097352D" w:rsidRDefault="0097352D" w:rsidP="00EA56EA">
      <w:pPr>
        <w:spacing w:line="600" w:lineRule="exact"/>
        <w:ind w:firstLineChars="200" w:firstLine="600"/>
        <w:outlineLvl w:val="0"/>
        <w:rPr>
          <w:rFonts w:ascii="仿宋_GB2312" w:eastAsia="仿宋_GB2312"/>
          <w:sz w:val="30"/>
          <w:szCs w:val="30"/>
        </w:rPr>
      </w:pPr>
      <w:r w:rsidRPr="00EA56EA">
        <w:rPr>
          <w:rFonts w:ascii="仿宋_GB2312" w:eastAsia="仿宋_GB2312" w:hint="eastAsia"/>
          <w:sz w:val="30"/>
          <w:szCs w:val="30"/>
        </w:rPr>
        <w:t>（一）项目决策情况。</w:t>
      </w:r>
    </w:p>
    <w:p w:rsidR="006F1E3C" w:rsidRPr="006F1E3C" w:rsidRDefault="006F1E3C" w:rsidP="006F1E3C">
      <w:pPr>
        <w:spacing w:line="360" w:lineRule="auto"/>
        <w:ind w:firstLineChars="181" w:firstLine="507"/>
        <w:rPr>
          <w:rFonts w:ascii="仿宋" w:eastAsia="仿宋" w:hAnsi="仿宋" w:cs="仿宋"/>
          <w:sz w:val="28"/>
          <w:szCs w:val="28"/>
        </w:rPr>
      </w:pPr>
      <w:r>
        <w:rPr>
          <w:rFonts w:ascii="仿宋" w:eastAsia="仿宋" w:hAnsi="仿宋" w:cs="仿宋" w:hint="eastAsia"/>
          <w:sz w:val="28"/>
          <w:szCs w:val="28"/>
        </w:rPr>
        <w:t>项目设定的绩效目标符合客观实际，目标明确，能够清晰反映、衡量项目绩效目标变化；项目测算依据充分，预算的成本性支出科学合理，与年度目标相适，总体决策正确。</w:t>
      </w:r>
    </w:p>
    <w:p w:rsidR="0097352D" w:rsidRDefault="0097352D" w:rsidP="00EA56EA">
      <w:pPr>
        <w:spacing w:line="600" w:lineRule="exact"/>
        <w:ind w:firstLineChars="200" w:firstLine="600"/>
        <w:outlineLvl w:val="0"/>
        <w:rPr>
          <w:rFonts w:ascii="仿宋_GB2312" w:eastAsia="仿宋_GB2312"/>
          <w:sz w:val="30"/>
          <w:szCs w:val="30"/>
        </w:rPr>
      </w:pPr>
      <w:r w:rsidRPr="00EA56EA">
        <w:rPr>
          <w:rFonts w:ascii="仿宋_GB2312" w:eastAsia="仿宋_GB2312" w:hint="eastAsia"/>
          <w:sz w:val="30"/>
          <w:szCs w:val="30"/>
        </w:rPr>
        <w:t>（二）项目过程情况。</w:t>
      </w:r>
    </w:p>
    <w:p w:rsidR="006F1E3C" w:rsidRPr="006F1E3C" w:rsidRDefault="006F1E3C" w:rsidP="006F1E3C">
      <w:pPr>
        <w:spacing w:line="360" w:lineRule="auto"/>
        <w:ind w:firstLineChars="181" w:firstLine="507"/>
        <w:rPr>
          <w:rFonts w:ascii="仿宋" w:eastAsia="仿宋" w:hAnsi="仿宋" w:cs="仿宋"/>
          <w:sz w:val="28"/>
          <w:szCs w:val="28"/>
        </w:rPr>
      </w:pPr>
      <w:r>
        <w:rPr>
          <w:rFonts w:ascii="仿宋" w:eastAsia="仿宋" w:hAnsi="仿宋" w:cs="仿宋" w:hint="eastAsia"/>
          <w:sz w:val="28"/>
          <w:szCs w:val="28"/>
        </w:rPr>
        <w:t>该项目为纳入一般公共预算的项目，预算执行率始终与项目进展情况相吻合。支出列支功能科目215010</w:t>
      </w:r>
      <w:r w:rsidR="001D61E3">
        <w:rPr>
          <w:rFonts w:ascii="仿宋" w:eastAsia="仿宋" w:hAnsi="仿宋" w:cs="仿宋" w:hint="eastAsia"/>
          <w:sz w:val="28"/>
          <w:szCs w:val="28"/>
        </w:rPr>
        <w:t>4“煤炭勘探开采和洗选”</w:t>
      </w:r>
      <w:r>
        <w:rPr>
          <w:rFonts w:ascii="仿宋" w:eastAsia="仿宋" w:hAnsi="仿宋" w:cs="仿宋" w:hint="eastAsia"/>
          <w:sz w:val="28"/>
          <w:szCs w:val="28"/>
        </w:rPr>
        <w:t>科目，列支经济科目“商品和服务支出”，资金使用合理，严格执行内控制度，确保资金专款专用，未出现截留、挤占、挪用、虚列开支等情况，会计核算及相关资料健全，合乎规范，切实保障了项目的顺利施行。</w:t>
      </w:r>
    </w:p>
    <w:p w:rsidR="0097352D" w:rsidRDefault="0097352D" w:rsidP="00EA56EA">
      <w:pPr>
        <w:spacing w:line="600" w:lineRule="exact"/>
        <w:ind w:firstLineChars="200" w:firstLine="600"/>
        <w:outlineLvl w:val="0"/>
        <w:rPr>
          <w:rFonts w:ascii="仿宋_GB2312" w:eastAsia="仿宋_GB2312"/>
          <w:sz w:val="30"/>
          <w:szCs w:val="30"/>
        </w:rPr>
      </w:pPr>
      <w:r w:rsidRPr="00EA56EA">
        <w:rPr>
          <w:rFonts w:ascii="仿宋_GB2312" w:eastAsia="仿宋_GB2312" w:hint="eastAsia"/>
          <w:sz w:val="30"/>
          <w:szCs w:val="30"/>
        </w:rPr>
        <w:t>（三）项目产出情况。</w:t>
      </w:r>
    </w:p>
    <w:p w:rsidR="006F1E3C" w:rsidRPr="006F1E3C" w:rsidRDefault="006F1E3C" w:rsidP="006F1E3C">
      <w:pPr>
        <w:spacing w:line="360" w:lineRule="auto"/>
        <w:ind w:firstLineChars="181" w:firstLine="507"/>
        <w:rPr>
          <w:rFonts w:ascii="仿宋" w:eastAsia="仿宋" w:hAnsi="仿宋" w:cs="仿宋"/>
          <w:sz w:val="28"/>
          <w:szCs w:val="28"/>
        </w:rPr>
      </w:pPr>
      <w:r>
        <w:rPr>
          <w:rFonts w:ascii="仿宋" w:eastAsia="仿宋" w:hAnsi="仿宋" w:cs="仿宋" w:hint="eastAsia"/>
          <w:sz w:val="28"/>
          <w:szCs w:val="28"/>
        </w:rPr>
        <w:t>项目在2019年1月-1</w:t>
      </w:r>
      <w:r w:rsidR="001D61E3">
        <w:rPr>
          <w:rFonts w:ascii="仿宋" w:eastAsia="仿宋" w:hAnsi="仿宋" w:cs="仿宋" w:hint="eastAsia"/>
          <w:sz w:val="28"/>
          <w:szCs w:val="28"/>
        </w:rPr>
        <w:t>1</w:t>
      </w:r>
      <w:r>
        <w:rPr>
          <w:rFonts w:ascii="仿宋" w:eastAsia="仿宋" w:hAnsi="仿宋" w:cs="仿宋" w:hint="eastAsia"/>
          <w:sz w:val="28"/>
          <w:szCs w:val="28"/>
        </w:rPr>
        <w:t>月期间共取得财政拨款</w:t>
      </w:r>
      <w:r w:rsidR="005B0F28">
        <w:rPr>
          <w:rFonts w:ascii="仿宋" w:eastAsia="仿宋" w:hAnsi="仿宋" w:cs="仿宋" w:hint="eastAsia"/>
          <w:sz w:val="28"/>
          <w:szCs w:val="28"/>
        </w:rPr>
        <w:t>7.79</w:t>
      </w:r>
      <w:r>
        <w:rPr>
          <w:rFonts w:ascii="仿宋" w:eastAsia="仿宋" w:hAnsi="仿宋" w:cs="仿宋" w:hint="eastAsia"/>
          <w:sz w:val="28"/>
          <w:szCs w:val="28"/>
        </w:rPr>
        <w:t>万元，实际全部用于</w:t>
      </w:r>
      <w:r w:rsidR="00D71EA7">
        <w:rPr>
          <w:rFonts w:ascii="仿宋" w:eastAsia="仿宋" w:hAnsi="仿宋" w:cs="仿宋" w:hint="eastAsia"/>
          <w:sz w:val="28"/>
          <w:szCs w:val="28"/>
        </w:rPr>
        <w:t>“访惠聚”扶贫工作</w:t>
      </w:r>
      <w:r>
        <w:rPr>
          <w:rFonts w:ascii="仿宋" w:eastAsia="仿宋" w:hAnsi="仿宋" w:cs="仿宋" w:hint="eastAsia"/>
          <w:sz w:val="28"/>
          <w:szCs w:val="28"/>
        </w:rPr>
        <w:t>，项目如期保质保量完成，具有很好的时效</w:t>
      </w:r>
      <w:r>
        <w:rPr>
          <w:rFonts w:ascii="仿宋" w:eastAsia="仿宋" w:hAnsi="仿宋" w:cs="仿宋" w:hint="eastAsia"/>
          <w:sz w:val="28"/>
          <w:szCs w:val="28"/>
        </w:rPr>
        <w:lastRenderedPageBreak/>
        <w:t>性。</w:t>
      </w:r>
    </w:p>
    <w:p w:rsidR="0097352D" w:rsidRDefault="0097352D" w:rsidP="00EA56EA">
      <w:pPr>
        <w:spacing w:line="600" w:lineRule="exact"/>
        <w:ind w:firstLineChars="200" w:firstLine="600"/>
        <w:outlineLvl w:val="0"/>
        <w:rPr>
          <w:rFonts w:ascii="仿宋_GB2312" w:eastAsia="仿宋_GB2312"/>
          <w:sz w:val="30"/>
          <w:szCs w:val="30"/>
        </w:rPr>
      </w:pPr>
      <w:r w:rsidRPr="00EA56EA">
        <w:rPr>
          <w:rFonts w:ascii="仿宋_GB2312" w:eastAsia="仿宋_GB2312" w:hint="eastAsia"/>
          <w:sz w:val="30"/>
          <w:szCs w:val="30"/>
        </w:rPr>
        <w:t>（四）项目效益情况。</w:t>
      </w:r>
    </w:p>
    <w:p w:rsidR="006F1E3C" w:rsidRDefault="006F1E3C" w:rsidP="006F1E3C">
      <w:pPr>
        <w:spacing w:line="360" w:lineRule="auto"/>
        <w:ind w:firstLineChars="181" w:firstLine="507"/>
        <w:rPr>
          <w:rFonts w:ascii="仿宋" w:eastAsia="仿宋" w:hAnsi="仿宋" w:cs="仿宋"/>
          <w:sz w:val="28"/>
          <w:szCs w:val="28"/>
        </w:rPr>
      </w:pPr>
      <w:r>
        <w:rPr>
          <w:rFonts w:ascii="仿宋" w:eastAsia="仿宋" w:hAnsi="仿宋" w:cs="仿宋" w:hint="eastAsia"/>
          <w:sz w:val="28"/>
          <w:szCs w:val="28"/>
        </w:rPr>
        <w:t>通过该项目的实施，</w:t>
      </w:r>
      <w:r w:rsidR="00D71EA7">
        <w:rPr>
          <w:rFonts w:ascii="仿宋" w:eastAsia="仿宋" w:hAnsi="仿宋" w:cs="仿宋" w:hint="eastAsia"/>
          <w:sz w:val="28"/>
          <w:szCs w:val="28"/>
        </w:rPr>
        <w:t>用于“访惠聚”扶贫工作</w:t>
      </w:r>
      <w:r w:rsidR="005B0F28">
        <w:rPr>
          <w:rFonts w:ascii="仿宋" w:eastAsia="仿宋" w:hAnsi="仿宋" w:cs="仿宋" w:hint="eastAsia"/>
          <w:sz w:val="28"/>
          <w:szCs w:val="28"/>
        </w:rPr>
        <w:t>7.79</w:t>
      </w:r>
      <w:r>
        <w:rPr>
          <w:rFonts w:ascii="仿宋" w:eastAsia="仿宋" w:hAnsi="仿宋" w:cs="仿宋" w:hint="eastAsia"/>
          <w:sz w:val="28"/>
          <w:szCs w:val="28"/>
        </w:rPr>
        <w:t>万元，</w:t>
      </w:r>
      <w:r w:rsidR="00D71EA7">
        <w:rPr>
          <w:rFonts w:ascii="仿宋" w:eastAsia="仿宋" w:hAnsi="仿宋" w:cs="仿宋" w:hint="eastAsia"/>
          <w:sz w:val="28"/>
          <w:szCs w:val="28"/>
        </w:rPr>
        <w:t>解决了南疆15户贫困户的脱贫问题，为新疆</w:t>
      </w:r>
      <w:r>
        <w:rPr>
          <w:rFonts w:ascii="仿宋" w:eastAsia="仿宋" w:hAnsi="仿宋" w:cs="仿宋" w:hint="eastAsia"/>
          <w:sz w:val="28"/>
          <w:szCs w:val="28"/>
        </w:rPr>
        <w:t>营造繁荣稳定的社会局面作出了一定的贡献。</w:t>
      </w:r>
    </w:p>
    <w:p w:rsidR="001C2CC3" w:rsidRPr="00D17F2E" w:rsidRDefault="001C2CC3" w:rsidP="00D17F2E">
      <w:pPr>
        <w:spacing w:line="540" w:lineRule="exact"/>
        <w:ind w:firstLine="640"/>
        <w:rPr>
          <w:rStyle w:val="a5"/>
          <w:rFonts w:ascii="黑体" w:eastAsia="黑体" w:hAnsi="黑体"/>
          <w:b w:val="0"/>
          <w:bCs w:val="0"/>
          <w:spacing w:val="-4"/>
          <w:sz w:val="32"/>
          <w:szCs w:val="32"/>
        </w:rPr>
      </w:pPr>
      <w:r w:rsidRPr="00D17F2E">
        <w:rPr>
          <w:rStyle w:val="a5"/>
          <w:rFonts w:ascii="黑体" w:eastAsia="黑体" w:hAnsi="黑体" w:cs="黑体" w:hint="eastAsia"/>
          <w:b w:val="0"/>
          <w:bCs w:val="0"/>
          <w:spacing w:val="-4"/>
          <w:sz w:val="32"/>
          <w:szCs w:val="32"/>
        </w:rPr>
        <w:t>五、</w:t>
      </w:r>
      <w:r w:rsidR="0097352D" w:rsidRPr="0097352D">
        <w:rPr>
          <w:rFonts w:ascii="黑体" w:eastAsia="黑体" w:hAnsi="黑体" w:cs="楷体" w:hint="eastAsia"/>
          <w:bCs/>
          <w:spacing w:val="-4"/>
          <w:sz w:val="32"/>
          <w:szCs w:val="32"/>
        </w:rPr>
        <w:t>主要经验及做法、存在</w:t>
      </w:r>
      <w:r w:rsidR="0097352D">
        <w:rPr>
          <w:rFonts w:ascii="黑体" w:eastAsia="黑体" w:hAnsi="黑体" w:cs="楷体" w:hint="eastAsia"/>
          <w:bCs/>
          <w:spacing w:val="-4"/>
          <w:sz w:val="32"/>
          <w:szCs w:val="32"/>
        </w:rPr>
        <w:t>的</w:t>
      </w:r>
      <w:r w:rsidR="0097352D" w:rsidRPr="0097352D">
        <w:rPr>
          <w:rFonts w:ascii="黑体" w:eastAsia="黑体" w:hAnsi="黑体" w:cs="楷体" w:hint="eastAsia"/>
          <w:bCs/>
          <w:spacing w:val="-4"/>
          <w:sz w:val="32"/>
          <w:szCs w:val="32"/>
        </w:rPr>
        <w:t>问题</w:t>
      </w:r>
      <w:r w:rsidR="0097352D">
        <w:rPr>
          <w:rFonts w:ascii="黑体" w:eastAsia="黑体" w:hAnsi="黑体" w:cs="楷体" w:hint="eastAsia"/>
          <w:bCs/>
          <w:spacing w:val="-4"/>
          <w:sz w:val="32"/>
          <w:szCs w:val="32"/>
        </w:rPr>
        <w:t>及原因分析</w:t>
      </w:r>
    </w:p>
    <w:p w:rsidR="00F04143" w:rsidRPr="0079420C" w:rsidRDefault="00F04143" w:rsidP="00F04143">
      <w:pPr>
        <w:spacing w:line="540" w:lineRule="exact"/>
        <w:ind w:firstLine="640"/>
        <w:rPr>
          <w:rFonts w:eastAsia="仿宋_GB2312" w:cs="仿宋_GB2312"/>
          <w:sz w:val="28"/>
          <w:szCs w:val="28"/>
        </w:rPr>
      </w:pPr>
      <w:r w:rsidRPr="0079420C">
        <w:rPr>
          <w:rFonts w:eastAsia="仿宋_GB2312" w:cs="仿宋_GB2312" w:hint="eastAsia"/>
          <w:sz w:val="28"/>
          <w:szCs w:val="28"/>
        </w:rPr>
        <w:t>无</w:t>
      </w:r>
      <w:r>
        <w:rPr>
          <w:rFonts w:eastAsia="仿宋_GB2312" w:cs="仿宋_GB2312" w:hint="eastAsia"/>
          <w:sz w:val="28"/>
          <w:szCs w:val="28"/>
        </w:rPr>
        <w:t>。</w:t>
      </w:r>
    </w:p>
    <w:p w:rsidR="001C2CC3" w:rsidRDefault="001C2CC3" w:rsidP="00D17F2E">
      <w:pPr>
        <w:spacing w:line="540" w:lineRule="exact"/>
        <w:ind w:firstLine="640"/>
        <w:rPr>
          <w:rStyle w:val="a5"/>
          <w:rFonts w:ascii="黑体" w:eastAsia="黑体" w:hAnsi="黑体" w:cs="黑体"/>
          <w:b w:val="0"/>
          <w:bCs w:val="0"/>
          <w:spacing w:val="-4"/>
          <w:sz w:val="32"/>
          <w:szCs w:val="32"/>
        </w:rPr>
      </w:pPr>
      <w:r w:rsidRPr="00D17F2E">
        <w:rPr>
          <w:rStyle w:val="a5"/>
          <w:rFonts w:ascii="黑体" w:eastAsia="黑体" w:hAnsi="黑体" w:cs="黑体" w:hint="eastAsia"/>
          <w:b w:val="0"/>
          <w:bCs w:val="0"/>
          <w:spacing w:val="-4"/>
          <w:sz w:val="32"/>
          <w:szCs w:val="32"/>
        </w:rPr>
        <w:t>六、</w:t>
      </w:r>
      <w:r w:rsidR="0097352D">
        <w:rPr>
          <w:rStyle w:val="a5"/>
          <w:rFonts w:ascii="黑体" w:eastAsia="黑体" w:hAnsi="黑体" w:cs="黑体" w:hint="eastAsia"/>
          <w:b w:val="0"/>
          <w:bCs w:val="0"/>
          <w:spacing w:val="-4"/>
          <w:sz w:val="32"/>
          <w:szCs w:val="32"/>
        </w:rPr>
        <w:t>有关建议</w:t>
      </w:r>
    </w:p>
    <w:p w:rsidR="0079420C" w:rsidRPr="0079420C" w:rsidRDefault="0079420C" w:rsidP="00D17F2E">
      <w:pPr>
        <w:spacing w:line="540" w:lineRule="exact"/>
        <w:ind w:firstLine="640"/>
        <w:rPr>
          <w:rFonts w:eastAsia="仿宋_GB2312" w:cs="仿宋_GB2312"/>
          <w:sz w:val="28"/>
          <w:szCs w:val="28"/>
        </w:rPr>
      </w:pPr>
      <w:r w:rsidRPr="0079420C">
        <w:rPr>
          <w:rFonts w:eastAsia="仿宋_GB2312" w:cs="仿宋_GB2312" w:hint="eastAsia"/>
          <w:sz w:val="28"/>
          <w:szCs w:val="28"/>
        </w:rPr>
        <w:t>无</w:t>
      </w:r>
      <w:r w:rsidR="00B11280">
        <w:rPr>
          <w:rFonts w:eastAsia="仿宋_GB2312" w:cs="仿宋_GB2312" w:hint="eastAsia"/>
          <w:sz w:val="28"/>
          <w:szCs w:val="28"/>
        </w:rPr>
        <w:t>。</w:t>
      </w:r>
    </w:p>
    <w:p w:rsidR="0097352D" w:rsidRDefault="0097352D" w:rsidP="0097352D">
      <w:pPr>
        <w:spacing w:line="540" w:lineRule="exact"/>
        <w:ind w:firstLine="640"/>
        <w:rPr>
          <w:rStyle w:val="a5"/>
          <w:rFonts w:ascii="黑体" w:eastAsia="黑体" w:hAnsi="黑体" w:cs="黑体"/>
          <w:b w:val="0"/>
          <w:sz w:val="32"/>
          <w:szCs w:val="32"/>
        </w:rPr>
      </w:pPr>
      <w:r>
        <w:rPr>
          <w:rStyle w:val="a5"/>
          <w:rFonts w:ascii="黑体" w:eastAsia="黑体" w:hAnsi="黑体" w:cs="黑体" w:hint="eastAsia"/>
          <w:b w:val="0"/>
          <w:bCs w:val="0"/>
          <w:spacing w:val="-4"/>
          <w:sz w:val="32"/>
          <w:szCs w:val="32"/>
        </w:rPr>
        <w:t>七</w:t>
      </w:r>
      <w:r w:rsidRPr="00D17F2E">
        <w:rPr>
          <w:rStyle w:val="a5"/>
          <w:rFonts w:ascii="黑体" w:eastAsia="黑体" w:hAnsi="黑体" w:cs="黑体" w:hint="eastAsia"/>
          <w:b w:val="0"/>
          <w:bCs w:val="0"/>
          <w:spacing w:val="-4"/>
          <w:sz w:val="32"/>
          <w:szCs w:val="32"/>
        </w:rPr>
        <w:t>、</w:t>
      </w:r>
      <w:r w:rsidRPr="0097352D">
        <w:rPr>
          <w:rStyle w:val="a5"/>
          <w:rFonts w:ascii="黑体" w:eastAsia="黑体" w:hAnsi="黑体" w:cs="黑体" w:hint="eastAsia"/>
          <w:b w:val="0"/>
          <w:sz w:val="32"/>
          <w:szCs w:val="32"/>
        </w:rPr>
        <w:t>其他需要说明的问题</w:t>
      </w:r>
      <w:bookmarkStart w:id="0" w:name="_GoBack"/>
      <w:bookmarkEnd w:id="0"/>
    </w:p>
    <w:p w:rsidR="0079420C" w:rsidRDefault="0031792A" w:rsidP="00F41FAC">
      <w:pPr>
        <w:spacing w:line="540" w:lineRule="exact"/>
        <w:ind w:firstLine="640"/>
        <w:rPr>
          <w:rFonts w:ascii="黑体" w:eastAsia="黑体" w:hAnsi="黑体"/>
          <w:sz w:val="32"/>
          <w:szCs w:val="32"/>
        </w:rPr>
      </w:pPr>
      <w:r w:rsidRPr="0079420C">
        <w:rPr>
          <w:rFonts w:eastAsia="仿宋_GB2312" w:cs="仿宋_GB2312" w:hint="eastAsia"/>
          <w:bCs/>
          <w:sz w:val="28"/>
          <w:szCs w:val="28"/>
        </w:rPr>
        <w:t>无</w:t>
      </w:r>
      <w:bookmarkStart w:id="1" w:name="_Toc23842"/>
      <w:r w:rsidR="00B11280">
        <w:rPr>
          <w:rFonts w:eastAsia="仿宋_GB2312" w:cs="仿宋_GB2312" w:hint="eastAsia"/>
          <w:bCs/>
          <w:sz w:val="28"/>
          <w:szCs w:val="28"/>
        </w:rPr>
        <w:t>。</w:t>
      </w:r>
      <w:bookmarkEnd w:id="1"/>
    </w:p>
    <w:sectPr w:rsidR="0079420C" w:rsidSect="00F41FAC">
      <w:footerReference w:type="default" r:id="rId9"/>
      <w:pgSz w:w="11906" w:h="16838"/>
      <w:pgMar w:top="1440" w:right="1558"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3815" w:rsidRDefault="00F73815" w:rsidP="00E769FE">
      <w:r>
        <w:separator/>
      </w:r>
    </w:p>
  </w:endnote>
  <w:endnote w:type="continuationSeparator" w:id="0">
    <w:p w:rsidR="00F73815" w:rsidRDefault="00F73815" w:rsidP="00E76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华文中宋">
    <w:panose1 w:val="02010600040101010101"/>
    <w:charset w:val="86"/>
    <w:family w:val="auto"/>
    <w:pitch w:val="variable"/>
    <w:sig w:usb0="00000287" w:usb1="080F0000" w:usb2="00000010" w:usb3="00000000" w:csb0="0004009F" w:csb1="00000000"/>
  </w:font>
  <w:font w:name="方正小标宋_GBK">
    <w:altName w:val="Arial Unicode MS"/>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FAC" w:rsidRDefault="00F41FAC">
    <w:pPr>
      <w:pStyle w:val="af1"/>
      <w:jc w:val="center"/>
      <w:rPr>
        <w:rFonts w:cs="Times New Roman"/>
      </w:rPr>
    </w:pPr>
    <w:r>
      <w:fldChar w:fldCharType="begin"/>
    </w:r>
    <w:r>
      <w:instrText>PAGE   \* MERGEFORMAT</w:instrText>
    </w:r>
    <w:r>
      <w:fldChar w:fldCharType="separate"/>
    </w:r>
    <w:r w:rsidRPr="00F41FAC">
      <w:rPr>
        <w:noProof/>
        <w:lang w:val="zh-CN"/>
      </w:rPr>
      <w:t>6</w:t>
    </w:r>
    <w:r>
      <w:rPr>
        <w:noProof/>
        <w:lang w:val="zh-CN"/>
      </w:rPr>
      <w:fldChar w:fldCharType="end"/>
    </w:r>
  </w:p>
  <w:p w:rsidR="00F41FAC" w:rsidRDefault="00F41FAC">
    <w:pPr>
      <w:pStyle w:val="af1"/>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3815" w:rsidRDefault="00F73815" w:rsidP="00E769FE">
      <w:r>
        <w:separator/>
      </w:r>
    </w:p>
  </w:footnote>
  <w:footnote w:type="continuationSeparator" w:id="0">
    <w:p w:rsidR="00F73815" w:rsidRDefault="00F73815" w:rsidP="00E769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3C7998"/>
    <w:multiLevelType w:val="hybridMultilevel"/>
    <w:tmpl w:val="A7840F3E"/>
    <w:lvl w:ilvl="0" w:tplc="E20A2506">
      <w:start w:val="2"/>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21A66"/>
    <w:rsid w:val="000337BB"/>
    <w:rsid w:val="00043DBF"/>
    <w:rsid w:val="00055269"/>
    <w:rsid w:val="00056465"/>
    <w:rsid w:val="00073C49"/>
    <w:rsid w:val="000D7730"/>
    <w:rsid w:val="000E2586"/>
    <w:rsid w:val="000E44C1"/>
    <w:rsid w:val="000F34A8"/>
    <w:rsid w:val="000F47F1"/>
    <w:rsid w:val="000F731F"/>
    <w:rsid w:val="00121AE4"/>
    <w:rsid w:val="00146AAD"/>
    <w:rsid w:val="00163107"/>
    <w:rsid w:val="00190902"/>
    <w:rsid w:val="001B3A27"/>
    <w:rsid w:val="001B3A40"/>
    <w:rsid w:val="001C2CC3"/>
    <w:rsid w:val="001C5444"/>
    <w:rsid w:val="001D61E3"/>
    <w:rsid w:val="001E1275"/>
    <w:rsid w:val="00210FAF"/>
    <w:rsid w:val="002679F8"/>
    <w:rsid w:val="002F2221"/>
    <w:rsid w:val="00300912"/>
    <w:rsid w:val="003151F3"/>
    <w:rsid w:val="0031792A"/>
    <w:rsid w:val="0032325B"/>
    <w:rsid w:val="003316CB"/>
    <w:rsid w:val="00344076"/>
    <w:rsid w:val="00371738"/>
    <w:rsid w:val="003B2C0A"/>
    <w:rsid w:val="003B46F4"/>
    <w:rsid w:val="003C36B4"/>
    <w:rsid w:val="0043129A"/>
    <w:rsid w:val="004366A8"/>
    <w:rsid w:val="00465368"/>
    <w:rsid w:val="00475A3F"/>
    <w:rsid w:val="004817F4"/>
    <w:rsid w:val="004A0C68"/>
    <w:rsid w:val="004A26D5"/>
    <w:rsid w:val="004A3660"/>
    <w:rsid w:val="004D190C"/>
    <w:rsid w:val="004F2BC3"/>
    <w:rsid w:val="00502BA7"/>
    <w:rsid w:val="005041F8"/>
    <w:rsid w:val="005162F1"/>
    <w:rsid w:val="00530B1C"/>
    <w:rsid w:val="00535153"/>
    <w:rsid w:val="00554F82"/>
    <w:rsid w:val="0056236F"/>
    <w:rsid w:val="0056390D"/>
    <w:rsid w:val="005645AE"/>
    <w:rsid w:val="00566542"/>
    <w:rsid w:val="005719B0"/>
    <w:rsid w:val="0059310E"/>
    <w:rsid w:val="00595864"/>
    <w:rsid w:val="005B0F28"/>
    <w:rsid w:val="005D10D6"/>
    <w:rsid w:val="005D67FA"/>
    <w:rsid w:val="005F6F96"/>
    <w:rsid w:val="00616339"/>
    <w:rsid w:val="0062323E"/>
    <w:rsid w:val="006254B7"/>
    <w:rsid w:val="00637A95"/>
    <w:rsid w:val="00642ECF"/>
    <w:rsid w:val="006674B7"/>
    <w:rsid w:val="00697C7A"/>
    <w:rsid w:val="006C1AEA"/>
    <w:rsid w:val="006F1E3C"/>
    <w:rsid w:val="00723E98"/>
    <w:rsid w:val="0079420C"/>
    <w:rsid w:val="007C2BC1"/>
    <w:rsid w:val="007C36E7"/>
    <w:rsid w:val="007D42FF"/>
    <w:rsid w:val="008054C9"/>
    <w:rsid w:val="00805D2D"/>
    <w:rsid w:val="00851E1D"/>
    <w:rsid w:val="00855E3A"/>
    <w:rsid w:val="00872ECE"/>
    <w:rsid w:val="008771EE"/>
    <w:rsid w:val="0088243C"/>
    <w:rsid w:val="008C286C"/>
    <w:rsid w:val="008C7D57"/>
    <w:rsid w:val="008E2E97"/>
    <w:rsid w:val="00922CB9"/>
    <w:rsid w:val="00925D83"/>
    <w:rsid w:val="009420CC"/>
    <w:rsid w:val="00952A2E"/>
    <w:rsid w:val="00955FBB"/>
    <w:rsid w:val="0097352D"/>
    <w:rsid w:val="00975412"/>
    <w:rsid w:val="00977551"/>
    <w:rsid w:val="0098614D"/>
    <w:rsid w:val="009C2A61"/>
    <w:rsid w:val="009E5CD9"/>
    <w:rsid w:val="009E62C3"/>
    <w:rsid w:val="00A23AF3"/>
    <w:rsid w:val="00A26421"/>
    <w:rsid w:val="00A33BBC"/>
    <w:rsid w:val="00A4293B"/>
    <w:rsid w:val="00A448AB"/>
    <w:rsid w:val="00A45116"/>
    <w:rsid w:val="00A649F5"/>
    <w:rsid w:val="00A67D50"/>
    <w:rsid w:val="00A8691A"/>
    <w:rsid w:val="00AB3465"/>
    <w:rsid w:val="00AB4A38"/>
    <w:rsid w:val="00AC0F6C"/>
    <w:rsid w:val="00AC1946"/>
    <w:rsid w:val="00B11280"/>
    <w:rsid w:val="00B21CC9"/>
    <w:rsid w:val="00B40063"/>
    <w:rsid w:val="00B41F61"/>
    <w:rsid w:val="00B47C2C"/>
    <w:rsid w:val="00B5046E"/>
    <w:rsid w:val="00B705BB"/>
    <w:rsid w:val="00B83FC2"/>
    <w:rsid w:val="00BA46E6"/>
    <w:rsid w:val="00BF7183"/>
    <w:rsid w:val="00C15664"/>
    <w:rsid w:val="00C15A44"/>
    <w:rsid w:val="00C3343E"/>
    <w:rsid w:val="00C33805"/>
    <w:rsid w:val="00C553E5"/>
    <w:rsid w:val="00C56C72"/>
    <w:rsid w:val="00C63B8E"/>
    <w:rsid w:val="00C673EE"/>
    <w:rsid w:val="00C908E4"/>
    <w:rsid w:val="00CA6457"/>
    <w:rsid w:val="00CB06E3"/>
    <w:rsid w:val="00CB0FCD"/>
    <w:rsid w:val="00CB50A7"/>
    <w:rsid w:val="00CE4042"/>
    <w:rsid w:val="00CE7F4D"/>
    <w:rsid w:val="00D01760"/>
    <w:rsid w:val="00D0729F"/>
    <w:rsid w:val="00D17F2E"/>
    <w:rsid w:val="00D30354"/>
    <w:rsid w:val="00D36D2E"/>
    <w:rsid w:val="00D53E66"/>
    <w:rsid w:val="00D60E6D"/>
    <w:rsid w:val="00D614A3"/>
    <w:rsid w:val="00D71EA7"/>
    <w:rsid w:val="00DB6862"/>
    <w:rsid w:val="00DE1A88"/>
    <w:rsid w:val="00DE4F0F"/>
    <w:rsid w:val="00DF42A0"/>
    <w:rsid w:val="00E25276"/>
    <w:rsid w:val="00E31B35"/>
    <w:rsid w:val="00E41B5A"/>
    <w:rsid w:val="00E64915"/>
    <w:rsid w:val="00E769FE"/>
    <w:rsid w:val="00EA2A5B"/>
    <w:rsid w:val="00EA2CBE"/>
    <w:rsid w:val="00EA56EA"/>
    <w:rsid w:val="00EC57D2"/>
    <w:rsid w:val="00ED25B3"/>
    <w:rsid w:val="00F04143"/>
    <w:rsid w:val="00F32FEE"/>
    <w:rsid w:val="00F41FAC"/>
    <w:rsid w:val="00F44734"/>
    <w:rsid w:val="00F523DE"/>
    <w:rsid w:val="00F53B8F"/>
    <w:rsid w:val="00F73815"/>
    <w:rsid w:val="00F75C62"/>
    <w:rsid w:val="00F84522"/>
    <w:rsid w:val="00F907A8"/>
    <w:rsid w:val="00FB10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a">
    <w:name w:val="Normal"/>
    <w:qFormat/>
    <w:rsid w:val="00E769FE"/>
    <w:pPr>
      <w:widowControl w:val="0"/>
      <w:jc w:val="both"/>
    </w:pPr>
    <w:rPr>
      <w:rFonts w:ascii="Times New Roman" w:hAnsi="Times New Roman"/>
      <w:szCs w:val="21"/>
    </w:rPr>
  </w:style>
  <w:style w:type="paragraph" w:styleId="1">
    <w:name w:val="heading 1"/>
    <w:basedOn w:val="a"/>
    <w:next w:val="a"/>
    <w:link w:val="1Char"/>
    <w:uiPriority w:val="99"/>
    <w:qFormat/>
    <w:rsid w:val="005162F1"/>
    <w:pPr>
      <w:keepNext/>
      <w:widowControl/>
      <w:spacing w:before="240" w:after="60"/>
      <w:jc w:val="left"/>
      <w:outlineLvl w:val="0"/>
    </w:pPr>
    <w:rPr>
      <w:rFonts w:ascii="Cambria" w:hAnsi="Cambria" w:cs="Cambria"/>
      <w:b/>
      <w:bCs/>
      <w:kern w:val="32"/>
      <w:sz w:val="32"/>
      <w:szCs w:val="32"/>
    </w:rPr>
  </w:style>
  <w:style w:type="paragraph" w:styleId="2">
    <w:name w:val="heading 2"/>
    <w:basedOn w:val="a"/>
    <w:next w:val="a"/>
    <w:link w:val="2Char"/>
    <w:uiPriority w:val="99"/>
    <w:qFormat/>
    <w:rsid w:val="005162F1"/>
    <w:pPr>
      <w:keepNext/>
      <w:widowControl/>
      <w:spacing w:before="240" w:after="60"/>
      <w:jc w:val="left"/>
      <w:outlineLvl w:val="1"/>
    </w:pPr>
    <w:rPr>
      <w:rFonts w:ascii="Cambria" w:hAnsi="Cambria" w:cs="Cambria"/>
      <w:b/>
      <w:bCs/>
      <w:i/>
      <w:iCs/>
      <w:kern w:val="0"/>
      <w:sz w:val="28"/>
      <w:szCs w:val="28"/>
    </w:rPr>
  </w:style>
  <w:style w:type="paragraph" w:styleId="3">
    <w:name w:val="heading 3"/>
    <w:basedOn w:val="a"/>
    <w:next w:val="a"/>
    <w:link w:val="3Char"/>
    <w:uiPriority w:val="99"/>
    <w:qFormat/>
    <w:rsid w:val="005162F1"/>
    <w:pPr>
      <w:keepNext/>
      <w:widowControl/>
      <w:spacing w:before="240" w:after="60"/>
      <w:jc w:val="left"/>
      <w:outlineLvl w:val="2"/>
    </w:pPr>
    <w:rPr>
      <w:rFonts w:ascii="Cambria" w:hAnsi="Cambria" w:cs="Cambria"/>
      <w:b/>
      <w:bCs/>
      <w:kern w:val="0"/>
      <w:sz w:val="26"/>
      <w:szCs w:val="26"/>
    </w:rPr>
  </w:style>
  <w:style w:type="paragraph" w:styleId="4">
    <w:name w:val="heading 4"/>
    <w:basedOn w:val="a"/>
    <w:next w:val="a"/>
    <w:link w:val="4Char"/>
    <w:uiPriority w:val="99"/>
    <w:qFormat/>
    <w:rsid w:val="005162F1"/>
    <w:pPr>
      <w:keepNext/>
      <w:widowControl/>
      <w:spacing w:before="240" w:after="60"/>
      <w:jc w:val="left"/>
      <w:outlineLvl w:val="3"/>
    </w:pPr>
    <w:rPr>
      <w:rFonts w:ascii="Calibri" w:hAnsi="Calibri" w:cs="Calibri"/>
      <w:b/>
      <w:bCs/>
      <w:kern w:val="0"/>
      <w:sz w:val="28"/>
      <w:szCs w:val="28"/>
    </w:rPr>
  </w:style>
  <w:style w:type="paragraph" w:styleId="5">
    <w:name w:val="heading 5"/>
    <w:basedOn w:val="a"/>
    <w:next w:val="a"/>
    <w:link w:val="5Char"/>
    <w:uiPriority w:val="99"/>
    <w:qFormat/>
    <w:rsid w:val="005162F1"/>
    <w:pPr>
      <w:widowControl/>
      <w:spacing w:before="240" w:after="60"/>
      <w:jc w:val="left"/>
      <w:outlineLvl w:val="4"/>
    </w:pPr>
    <w:rPr>
      <w:rFonts w:ascii="Calibri" w:hAnsi="Calibri" w:cs="Calibri"/>
      <w:b/>
      <w:bCs/>
      <w:i/>
      <w:iCs/>
      <w:kern w:val="0"/>
      <w:sz w:val="26"/>
      <w:szCs w:val="26"/>
    </w:rPr>
  </w:style>
  <w:style w:type="paragraph" w:styleId="6">
    <w:name w:val="heading 6"/>
    <w:basedOn w:val="a"/>
    <w:next w:val="a"/>
    <w:link w:val="6Char"/>
    <w:uiPriority w:val="99"/>
    <w:qFormat/>
    <w:rsid w:val="005162F1"/>
    <w:pPr>
      <w:widowControl/>
      <w:spacing w:before="240" w:after="60"/>
      <w:jc w:val="left"/>
      <w:outlineLvl w:val="5"/>
    </w:pPr>
    <w:rPr>
      <w:rFonts w:ascii="Calibri" w:hAnsi="Calibri" w:cs="Calibri"/>
      <w:b/>
      <w:bCs/>
      <w:kern w:val="0"/>
      <w:sz w:val="22"/>
      <w:szCs w:val="22"/>
    </w:rPr>
  </w:style>
  <w:style w:type="paragraph" w:styleId="7">
    <w:name w:val="heading 7"/>
    <w:basedOn w:val="a"/>
    <w:next w:val="a"/>
    <w:link w:val="7Char"/>
    <w:uiPriority w:val="99"/>
    <w:qFormat/>
    <w:rsid w:val="005162F1"/>
    <w:pPr>
      <w:widowControl/>
      <w:spacing w:before="240" w:after="60"/>
      <w:jc w:val="left"/>
      <w:outlineLvl w:val="6"/>
    </w:pPr>
    <w:rPr>
      <w:rFonts w:ascii="Calibri" w:hAnsi="Calibri" w:cs="Calibri"/>
      <w:kern w:val="0"/>
      <w:sz w:val="24"/>
      <w:szCs w:val="24"/>
    </w:rPr>
  </w:style>
  <w:style w:type="paragraph" w:styleId="8">
    <w:name w:val="heading 8"/>
    <w:basedOn w:val="a"/>
    <w:next w:val="a"/>
    <w:link w:val="8Char"/>
    <w:uiPriority w:val="99"/>
    <w:qFormat/>
    <w:rsid w:val="005162F1"/>
    <w:pPr>
      <w:widowControl/>
      <w:spacing w:before="240" w:after="60"/>
      <w:jc w:val="left"/>
      <w:outlineLvl w:val="7"/>
    </w:pPr>
    <w:rPr>
      <w:rFonts w:ascii="Calibri" w:hAnsi="Calibri" w:cs="Calibri"/>
      <w:i/>
      <w:iCs/>
      <w:kern w:val="0"/>
      <w:sz w:val="24"/>
      <w:szCs w:val="24"/>
    </w:rPr>
  </w:style>
  <w:style w:type="paragraph" w:styleId="9">
    <w:name w:val="heading 9"/>
    <w:basedOn w:val="a"/>
    <w:next w:val="a"/>
    <w:link w:val="9Char"/>
    <w:uiPriority w:val="99"/>
    <w:qFormat/>
    <w:rsid w:val="005162F1"/>
    <w:pPr>
      <w:widowControl/>
      <w:spacing w:before="240" w:after="60"/>
      <w:jc w:val="left"/>
      <w:outlineLvl w:val="8"/>
    </w:pPr>
    <w:rPr>
      <w:rFonts w:ascii="Cambria" w:hAnsi="Cambria" w:cs="Cambria"/>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5162F1"/>
    <w:rPr>
      <w:rFonts w:ascii="Cambria" w:eastAsia="宋体" w:hAnsi="Cambria" w:cs="Cambria"/>
      <w:b/>
      <w:bCs/>
      <w:kern w:val="32"/>
      <w:sz w:val="32"/>
      <w:szCs w:val="32"/>
    </w:rPr>
  </w:style>
  <w:style w:type="character" w:customStyle="1" w:styleId="2Char">
    <w:name w:val="标题 2 Char"/>
    <w:basedOn w:val="a0"/>
    <w:link w:val="2"/>
    <w:uiPriority w:val="99"/>
    <w:semiHidden/>
    <w:locked/>
    <w:rsid w:val="005162F1"/>
    <w:rPr>
      <w:rFonts w:ascii="Cambria" w:eastAsia="宋体" w:hAnsi="Cambria" w:cs="Cambria"/>
      <w:b/>
      <w:bCs/>
      <w:i/>
      <w:iCs/>
      <w:sz w:val="28"/>
      <w:szCs w:val="28"/>
    </w:rPr>
  </w:style>
  <w:style w:type="character" w:customStyle="1" w:styleId="3Char">
    <w:name w:val="标题 3 Char"/>
    <w:basedOn w:val="a0"/>
    <w:link w:val="3"/>
    <w:uiPriority w:val="99"/>
    <w:semiHidden/>
    <w:locked/>
    <w:rsid w:val="005162F1"/>
    <w:rPr>
      <w:rFonts w:ascii="Cambria" w:eastAsia="宋体" w:hAnsi="Cambria" w:cs="Cambria"/>
      <w:b/>
      <w:bCs/>
      <w:sz w:val="26"/>
      <w:szCs w:val="26"/>
    </w:rPr>
  </w:style>
  <w:style w:type="character" w:customStyle="1" w:styleId="4Char">
    <w:name w:val="标题 4 Char"/>
    <w:basedOn w:val="a0"/>
    <w:link w:val="4"/>
    <w:uiPriority w:val="99"/>
    <w:semiHidden/>
    <w:locked/>
    <w:rsid w:val="005162F1"/>
    <w:rPr>
      <w:b/>
      <w:bCs/>
      <w:sz w:val="28"/>
      <w:szCs w:val="28"/>
    </w:rPr>
  </w:style>
  <w:style w:type="character" w:customStyle="1" w:styleId="5Char">
    <w:name w:val="标题 5 Char"/>
    <w:basedOn w:val="a0"/>
    <w:link w:val="5"/>
    <w:uiPriority w:val="99"/>
    <w:semiHidden/>
    <w:locked/>
    <w:rsid w:val="005162F1"/>
    <w:rPr>
      <w:b/>
      <w:bCs/>
      <w:i/>
      <w:iCs/>
      <w:sz w:val="26"/>
      <w:szCs w:val="26"/>
    </w:rPr>
  </w:style>
  <w:style w:type="character" w:customStyle="1" w:styleId="6Char">
    <w:name w:val="标题 6 Char"/>
    <w:basedOn w:val="a0"/>
    <w:link w:val="6"/>
    <w:uiPriority w:val="99"/>
    <w:semiHidden/>
    <w:locked/>
    <w:rsid w:val="005162F1"/>
    <w:rPr>
      <w:b/>
      <w:bCs/>
    </w:rPr>
  </w:style>
  <w:style w:type="character" w:customStyle="1" w:styleId="7Char">
    <w:name w:val="标题 7 Char"/>
    <w:basedOn w:val="a0"/>
    <w:link w:val="7"/>
    <w:uiPriority w:val="99"/>
    <w:semiHidden/>
    <w:locked/>
    <w:rsid w:val="005162F1"/>
    <w:rPr>
      <w:sz w:val="24"/>
      <w:szCs w:val="24"/>
    </w:rPr>
  </w:style>
  <w:style w:type="character" w:customStyle="1" w:styleId="8Char">
    <w:name w:val="标题 8 Char"/>
    <w:basedOn w:val="a0"/>
    <w:link w:val="8"/>
    <w:uiPriority w:val="99"/>
    <w:semiHidden/>
    <w:locked/>
    <w:rsid w:val="005162F1"/>
    <w:rPr>
      <w:i/>
      <w:iCs/>
      <w:sz w:val="24"/>
      <w:szCs w:val="24"/>
    </w:rPr>
  </w:style>
  <w:style w:type="character" w:customStyle="1" w:styleId="9Char">
    <w:name w:val="标题 9 Char"/>
    <w:basedOn w:val="a0"/>
    <w:link w:val="9"/>
    <w:uiPriority w:val="99"/>
    <w:semiHidden/>
    <w:locked/>
    <w:rsid w:val="005162F1"/>
    <w:rPr>
      <w:rFonts w:ascii="Cambria" w:eastAsia="宋体" w:hAnsi="Cambria" w:cs="Cambria"/>
    </w:rPr>
  </w:style>
  <w:style w:type="paragraph" w:styleId="a3">
    <w:name w:val="Title"/>
    <w:basedOn w:val="a"/>
    <w:next w:val="a"/>
    <w:link w:val="Char"/>
    <w:uiPriority w:val="99"/>
    <w:qFormat/>
    <w:rsid w:val="005162F1"/>
    <w:pPr>
      <w:widowControl/>
      <w:spacing w:before="240" w:after="60"/>
      <w:jc w:val="center"/>
      <w:outlineLvl w:val="0"/>
    </w:pPr>
    <w:rPr>
      <w:rFonts w:ascii="Cambria" w:hAnsi="Cambria" w:cs="Cambria"/>
      <w:b/>
      <w:bCs/>
      <w:kern w:val="28"/>
      <w:sz w:val="32"/>
      <w:szCs w:val="32"/>
    </w:rPr>
  </w:style>
  <w:style w:type="character" w:customStyle="1" w:styleId="Char">
    <w:name w:val="标题 Char"/>
    <w:basedOn w:val="a0"/>
    <w:link w:val="a3"/>
    <w:uiPriority w:val="99"/>
    <w:locked/>
    <w:rsid w:val="005162F1"/>
    <w:rPr>
      <w:rFonts w:ascii="Cambria" w:eastAsia="宋体" w:hAnsi="Cambria" w:cs="Cambria"/>
      <w:b/>
      <w:bCs/>
      <w:kern w:val="28"/>
      <w:sz w:val="32"/>
      <w:szCs w:val="32"/>
    </w:rPr>
  </w:style>
  <w:style w:type="paragraph" w:styleId="a4">
    <w:name w:val="Subtitle"/>
    <w:basedOn w:val="a"/>
    <w:next w:val="a"/>
    <w:link w:val="Char0"/>
    <w:uiPriority w:val="99"/>
    <w:qFormat/>
    <w:rsid w:val="005162F1"/>
    <w:pPr>
      <w:widowControl/>
      <w:spacing w:after="60"/>
      <w:jc w:val="center"/>
      <w:outlineLvl w:val="1"/>
    </w:pPr>
    <w:rPr>
      <w:rFonts w:ascii="Cambria" w:hAnsi="Cambria" w:cs="Cambria"/>
      <w:kern w:val="0"/>
      <w:sz w:val="24"/>
      <w:szCs w:val="24"/>
    </w:rPr>
  </w:style>
  <w:style w:type="character" w:customStyle="1" w:styleId="Char0">
    <w:name w:val="副标题 Char"/>
    <w:basedOn w:val="a0"/>
    <w:link w:val="a4"/>
    <w:uiPriority w:val="99"/>
    <w:locked/>
    <w:rsid w:val="005162F1"/>
    <w:rPr>
      <w:rFonts w:ascii="Cambria" w:eastAsia="宋体" w:hAnsi="Cambria" w:cs="Cambria"/>
      <w:sz w:val="24"/>
      <w:szCs w:val="24"/>
    </w:rPr>
  </w:style>
  <w:style w:type="character" w:styleId="a5">
    <w:name w:val="Strong"/>
    <w:basedOn w:val="a0"/>
    <w:qFormat/>
    <w:rsid w:val="005162F1"/>
    <w:rPr>
      <w:b/>
      <w:bCs/>
    </w:rPr>
  </w:style>
  <w:style w:type="character" w:styleId="a6">
    <w:name w:val="Emphasis"/>
    <w:basedOn w:val="a0"/>
    <w:uiPriority w:val="99"/>
    <w:qFormat/>
    <w:rsid w:val="005162F1"/>
    <w:rPr>
      <w:rFonts w:ascii="Calibri" w:hAnsi="Calibri" w:cs="Calibri"/>
      <w:b/>
      <w:bCs/>
      <w:i/>
      <w:iCs/>
    </w:rPr>
  </w:style>
  <w:style w:type="paragraph" w:styleId="a7">
    <w:name w:val="No Spacing"/>
    <w:basedOn w:val="a"/>
    <w:uiPriority w:val="99"/>
    <w:qFormat/>
    <w:rsid w:val="005162F1"/>
    <w:pPr>
      <w:widowControl/>
      <w:jc w:val="left"/>
    </w:pPr>
    <w:rPr>
      <w:rFonts w:ascii="Calibri" w:hAnsi="Calibri" w:cs="Calibri"/>
      <w:kern w:val="0"/>
      <w:sz w:val="24"/>
      <w:szCs w:val="24"/>
      <w:lang w:eastAsia="en-US"/>
    </w:rPr>
  </w:style>
  <w:style w:type="paragraph" w:styleId="a8">
    <w:name w:val="List Paragraph"/>
    <w:basedOn w:val="a"/>
    <w:uiPriority w:val="99"/>
    <w:qFormat/>
    <w:rsid w:val="005162F1"/>
    <w:pPr>
      <w:widowControl/>
      <w:ind w:left="720"/>
      <w:jc w:val="left"/>
    </w:pPr>
    <w:rPr>
      <w:rFonts w:ascii="Calibri" w:hAnsi="Calibri" w:cs="Calibri"/>
      <w:kern w:val="0"/>
      <w:sz w:val="24"/>
      <w:szCs w:val="24"/>
      <w:lang w:eastAsia="en-US"/>
    </w:rPr>
  </w:style>
  <w:style w:type="paragraph" w:styleId="a9">
    <w:name w:val="Quote"/>
    <w:basedOn w:val="a"/>
    <w:next w:val="a"/>
    <w:link w:val="Char1"/>
    <w:uiPriority w:val="99"/>
    <w:qFormat/>
    <w:rsid w:val="005162F1"/>
    <w:pPr>
      <w:widowControl/>
      <w:jc w:val="left"/>
    </w:pPr>
    <w:rPr>
      <w:rFonts w:ascii="Calibri" w:hAnsi="Calibri" w:cs="Calibri"/>
      <w:i/>
      <w:iCs/>
      <w:kern w:val="0"/>
      <w:sz w:val="24"/>
      <w:szCs w:val="24"/>
    </w:rPr>
  </w:style>
  <w:style w:type="character" w:customStyle="1" w:styleId="Char1">
    <w:name w:val="引用 Char"/>
    <w:basedOn w:val="a0"/>
    <w:link w:val="a9"/>
    <w:uiPriority w:val="99"/>
    <w:locked/>
    <w:rsid w:val="005162F1"/>
    <w:rPr>
      <w:i/>
      <w:iCs/>
      <w:sz w:val="24"/>
      <w:szCs w:val="24"/>
    </w:rPr>
  </w:style>
  <w:style w:type="paragraph" w:styleId="aa">
    <w:name w:val="Intense Quote"/>
    <w:basedOn w:val="a"/>
    <w:next w:val="a"/>
    <w:link w:val="Char2"/>
    <w:uiPriority w:val="99"/>
    <w:qFormat/>
    <w:rsid w:val="005162F1"/>
    <w:pPr>
      <w:widowControl/>
      <w:ind w:left="720" w:right="720"/>
      <w:jc w:val="left"/>
    </w:pPr>
    <w:rPr>
      <w:rFonts w:ascii="Calibri" w:hAnsi="Calibri" w:cs="Calibri"/>
      <w:b/>
      <w:bCs/>
      <w:i/>
      <w:iCs/>
      <w:kern w:val="0"/>
      <w:sz w:val="24"/>
      <w:szCs w:val="24"/>
    </w:rPr>
  </w:style>
  <w:style w:type="character" w:customStyle="1" w:styleId="Char2">
    <w:name w:val="明显引用 Char"/>
    <w:basedOn w:val="a0"/>
    <w:link w:val="aa"/>
    <w:uiPriority w:val="99"/>
    <w:locked/>
    <w:rsid w:val="005162F1"/>
    <w:rPr>
      <w:b/>
      <w:bCs/>
      <w:i/>
      <w:iCs/>
      <w:sz w:val="24"/>
      <w:szCs w:val="24"/>
    </w:rPr>
  </w:style>
  <w:style w:type="character" w:styleId="ab">
    <w:name w:val="Subtle Emphasis"/>
    <w:basedOn w:val="a0"/>
    <w:uiPriority w:val="99"/>
    <w:qFormat/>
    <w:rsid w:val="005162F1"/>
    <w:rPr>
      <w:i/>
      <w:iCs/>
      <w:color w:val="auto"/>
    </w:rPr>
  </w:style>
  <w:style w:type="character" w:styleId="ac">
    <w:name w:val="Intense Emphasis"/>
    <w:basedOn w:val="a0"/>
    <w:uiPriority w:val="99"/>
    <w:qFormat/>
    <w:rsid w:val="005162F1"/>
    <w:rPr>
      <w:b/>
      <w:bCs/>
      <w:i/>
      <w:iCs/>
      <w:sz w:val="24"/>
      <w:szCs w:val="24"/>
      <w:u w:val="single"/>
    </w:rPr>
  </w:style>
  <w:style w:type="character" w:styleId="ad">
    <w:name w:val="Subtle Reference"/>
    <w:basedOn w:val="a0"/>
    <w:uiPriority w:val="99"/>
    <w:qFormat/>
    <w:rsid w:val="005162F1"/>
    <w:rPr>
      <w:sz w:val="24"/>
      <w:szCs w:val="24"/>
      <w:u w:val="single"/>
    </w:rPr>
  </w:style>
  <w:style w:type="character" w:styleId="ae">
    <w:name w:val="Intense Reference"/>
    <w:basedOn w:val="a0"/>
    <w:uiPriority w:val="99"/>
    <w:qFormat/>
    <w:rsid w:val="005162F1"/>
    <w:rPr>
      <w:b/>
      <w:bCs/>
      <w:sz w:val="24"/>
      <w:szCs w:val="24"/>
      <w:u w:val="single"/>
    </w:rPr>
  </w:style>
  <w:style w:type="character" w:styleId="af">
    <w:name w:val="Book Title"/>
    <w:basedOn w:val="a0"/>
    <w:uiPriority w:val="99"/>
    <w:qFormat/>
    <w:rsid w:val="005162F1"/>
    <w:rPr>
      <w:rFonts w:ascii="Cambria" w:eastAsia="宋体" w:hAnsi="Cambria" w:cs="Cambria"/>
      <w:b/>
      <w:bCs/>
      <w:i/>
      <w:iCs/>
      <w:sz w:val="24"/>
      <w:szCs w:val="24"/>
    </w:rPr>
  </w:style>
  <w:style w:type="paragraph" w:styleId="TOC">
    <w:name w:val="TOC Heading"/>
    <w:basedOn w:val="1"/>
    <w:next w:val="a"/>
    <w:uiPriority w:val="99"/>
    <w:qFormat/>
    <w:rsid w:val="005162F1"/>
    <w:pPr>
      <w:outlineLvl w:val="9"/>
    </w:pPr>
    <w:rPr>
      <w:lang w:eastAsia="en-US"/>
    </w:rPr>
  </w:style>
  <w:style w:type="paragraph" w:styleId="af0">
    <w:name w:val="header"/>
    <w:basedOn w:val="a"/>
    <w:link w:val="Char3"/>
    <w:uiPriority w:val="99"/>
    <w:rsid w:val="00E769FE"/>
    <w:pPr>
      <w:pBdr>
        <w:bottom w:val="single" w:sz="6" w:space="1" w:color="auto"/>
      </w:pBdr>
      <w:tabs>
        <w:tab w:val="center" w:pos="4153"/>
        <w:tab w:val="right" w:pos="8306"/>
      </w:tabs>
      <w:snapToGrid w:val="0"/>
      <w:jc w:val="center"/>
    </w:pPr>
    <w:rPr>
      <w:rFonts w:ascii="Calibri" w:hAnsi="Calibri" w:cs="Calibri"/>
      <w:sz w:val="18"/>
      <w:szCs w:val="18"/>
    </w:rPr>
  </w:style>
  <w:style w:type="character" w:customStyle="1" w:styleId="Char3">
    <w:name w:val="页眉 Char"/>
    <w:basedOn w:val="a0"/>
    <w:link w:val="af0"/>
    <w:uiPriority w:val="99"/>
    <w:locked/>
    <w:rsid w:val="00E769FE"/>
    <w:rPr>
      <w:rFonts w:ascii="Calibri" w:eastAsia="宋体" w:hAnsi="Calibri" w:cs="Calibri"/>
      <w:kern w:val="2"/>
      <w:sz w:val="18"/>
      <w:szCs w:val="18"/>
    </w:rPr>
  </w:style>
  <w:style w:type="paragraph" w:styleId="af1">
    <w:name w:val="footer"/>
    <w:basedOn w:val="a"/>
    <w:link w:val="Char4"/>
    <w:uiPriority w:val="99"/>
    <w:rsid w:val="00E769FE"/>
    <w:pPr>
      <w:tabs>
        <w:tab w:val="center" w:pos="4153"/>
        <w:tab w:val="right" w:pos="8306"/>
      </w:tabs>
      <w:snapToGrid w:val="0"/>
      <w:jc w:val="left"/>
    </w:pPr>
    <w:rPr>
      <w:rFonts w:ascii="Calibri" w:hAnsi="Calibri" w:cs="Calibri"/>
      <w:sz w:val="18"/>
      <w:szCs w:val="18"/>
    </w:rPr>
  </w:style>
  <w:style w:type="character" w:customStyle="1" w:styleId="Char4">
    <w:name w:val="页脚 Char"/>
    <w:basedOn w:val="a0"/>
    <w:link w:val="af1"/>
    <w:uiPriority w:val="99"/>
    <w:locked/>
    <w:rsid w:val="00E769FE"/>
    <w:rPr>
      <w:rFonts w:ascii="Calibri" w:eastAsia="宋体" w:hAnsi="Calibri" w:cs="Calibri"/>
      <w:kern w:val="2"/>
      <w:sz w:val="18"/>
      <w:szCs w:val="18"/>
    </w:rPr>
  </w:style>
  <w:style w:type="paragraph" w:styleId="af2">
    <w:name w:val="Balloon Text"/>
    <w:basedOn w:val="a"/>
    <w:link w:val="Char5"/>
    <w:uiPriority w:val="99"/>
    <w:semiHidden/>
    <w:rsid w:val="005719B0"/>
    <w:rPr>
      <w:sz w:val="18"/>
      <w:szCs w:val="18"/>
    </w:rPr>
  </w:style>
  <w:style w:type="character" w:customStyle="1" w:styleId="Char5">
    <w:name w:val="批注框文本 Char"/>
    <w:basedOn w:val="a0"/>
    <w:link w:val="af2"/>
    <w:uiPriority w:val="99"/>
    <w:semiHidden/>
    <w:locked/>
    <w:rsid w:val="005719B0"/>
    <w:rPr>
      <w:rFonts w:ascii="Times New Roman" w:eastAsia="宋体" w:hAnsi="Times New Roman" w:cs="Times New Roman"/>
      <w:kern w:val="2"/>
      <w:sz w:val="18"/>
      <w:szCs w:val="18"/>
    </w:rPr>
  </w:style>
  <w:style w:type="paragraph" w:customStyle="1" w:styleId="CharCharCharCharCharCharCharCharCharCharCharChar1CharCharCharChar">
    <w:name w:val="Char Char Char Char Char Char Char Char Char Char Char Char1 Char Char Char Char"/>
    <w:basedOn w:val="a"/>
    <w:uiPriority w:val="99"/>
    <w:rsid w:val="00C63B8E"/>
    <w:rPr>
      <w:rFonts w:ascii="Tahoma" w:hAnsi="Tahoma" w:cs="Tahoma"/>
      <w:sz w:val="24"/>
      <w:szCs w:val="24"/>
    </w:rPr>
  </w:style>
  <w:style w:type="paragraph" w:customStyle="1" w:styleId="CharCharCharCharCharCharCharCharCharCharCharChar1CharCharCharChar1">
    <w:name w:val="Char Char Char Char Char Char Char Char Char Char Char Char1 Char Char Char Char1"/>
    <w:basedOn w:val="a"/>
    <w:uiPriority w:val="99"/>
    <w:rsid w:val="00D614A3"/>
    <w:rPr>
      <w:rFonts w:ascii="Tahoma" w:hAnsi="Tahoma" w:cs="Tahoma"/>
      <w:sz w:val="24"/>
      <w:szCs w:val="24"/>
    </w:rPr>
  </w:style>
  <w:style w:type="character" w:customStyle="1" w:styleId="font01">
    <w:name w:val="font01"/>
    <w:basedOn w:val="a0"/>
    <w:qFormat/>
    <w:rsid w:val="004A3660"/>
    <w:rPr>
      <w:rFonts w:ascii="宋体" w:eastAsia="宋体" w:hAnsi="宋体" w:cs="宋体" w:hint="eastAsia"/>
      <w:color w:val="000000"/>
      <w:sz w:val="21"/>
      <w:szCs w:val="21"/>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871605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E92EC-5417-4460-A073-B2FF17DAE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427</Words>
  <Characters>2438</Characters>
  <Application>Microsoft Office Word</Application>
  <DocSecurity>0</DocSecurity>
  <Lines>20</Lines>
  <Paragraphs>5</Paragraphs>
  <ScaleCrop>false</ScaleCrop>
  <Company>www.xjysdkj.com</Company>
  <LinksUpToDate>false</LinksUpToDate>
  <CharactersWithSpaces>2860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赵 恺（预算处）</dc:creator>
  <cp:lastModifiedBy>俞浩</cp:lastModifiedBy>
  <cp:revision>24</cp:revision>
  <cp:lastPrinted>2020-05-20T04:09:00Z</cp:lastPrinted>
  <dcterms:created xsi:type="dcterms:W3CDTF">2020-04-17T03:34:00Z</dcterms:created>
  <dcterms:modified xsi:type="dcterms:W3CDTF">2020-05-20T04:09:00Z</dcterms:modified>
</cp:coreProperties>
</file>