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84D" w:rsidRDefault="00A50C73">
      <w:pPr>
        <w:widowControl/>
        <w:jc w:val="left"/>
        <w:rPr>
          <w:rFonts w:ascii="黑体" w:eastAsia="黑体" w:hAnsi="黑体" w:cs="宋体"/>
          <w:color w:val="333333"/>
          <w:sz w:val="32"/>
          <w:szCs w:val="32"/>
        </w:rPr>
      </w:pPr>
      <w:r>
        <w:rPr>
          <w:rFonts w:ascii="黑体" w:eastAsia="黑体" w:hAnsi="黑体" w:cs="宋体" w:hint="eastAsia"/>
          <w:color w:val="333333"/>
          <w:sz w:val="32"/>
          <w:szCs w:val="32"/>
        </w:rPr>
        <w:t>附件4：</w:t>
      </w:r>
      <w:bookmarkStart w:id="0" w:name="_GoBack"/>
      <w:bookmarkEnd w:id="0"/>
    </w:p>
    <w:p w:rsidR="00EB184D" w:rsidRDefault="00EB184D">
      <w:pPr>
        <w:spacing w:line="540" w:lineRule="exact"/>
        <w:jc w:val="center"/>
        <w:rPr>
          <w:rFonts w:ascii="方正小标宋_GBK" w:eastAsia="方正小标宋_GBK" w:hAnsi="华文中宋" w:cs="宋体"/>
          <w:b/>
          <w:kern w:val="0"/>
          <w:sz w:val="48"/>
          <w:szCs w:val="48"/>
        </w:rPr>
      </w:pPr>
    </w:p>
    <w:p w:rsidR="00EB184D" w:rsidRDefault="00EB184D">
      <w:pPr>
        <w:spacing w:line="540" w:lineRule="exact"/>
        <w:jc w:val="center"/>
        <w:rPr>
          <w:rFonts w:ascii="方正小标宋_GBK" w:eastAsia="方正小标宋_GBK" w:hAnsi="华文中宋" w:cs="宋体"/>
          <w:b/>
          <w:kern w:val="0"/>
          <w:sz w:val="48"/>
          <w:szCs w:val="48"/>
        </w:rPr>
      </w:pPr>
    </w:p>
    <w:p w:rsidR="00EB184D" w:rsidRDefault="00EB184D" w:rsidP="00092AC8">
      <w:pPr>
        <w:spacing w:line="540" w:lineRule="exact"/>
        <w:ind w:left="283" w:hangingChars="59" w:hanging="283"/>
        <w:jc w:val="center"/>
        <w:rPr>
          <w:rFonts w:ascii="方正小标宋_GBK" w:eastAsia="方正小标宋_GBK" w:hAnsi="华文中宋" w:cs="宋体"/>
          <w:b/>
          <w:kern w:val="0"/>
          <w:sz w:val="48"/>
          <w:szCs w:val="48"/>
        </w:rPr>
      </w:pPr>
    </w:p>
    <w:p w:rsidR="00EB184D" w:rsidRDefault="00EB184D">
      <w:pPr>
        <w:spacing w:line="540" w:lineRule="exact"/>
        <w:jc w:val="center"/>
        <w:rPr>
          <w:rFonts w:ascii="方正小标宋_GBK" w:eastAsia="方正小标宋_GBK" w:hAnsi="华文中宋" w:cs="宋体"/>
          <w:b/>
          <w:kern w:val="0"/>
          <w:sz w:val="48"/>
          <w:szCs w:val="48"/>
        </w:rPr>
      </w:pPr>
    </w:p>
    <w:p w:rsidR="00EB184D" w:rsidRDefault="00EB184D">
      <w:pPr>
        <w:spacing w:line="540" w:lineRule="exact"/>
        <w:jc w:val="center"/>
        <w:rPr>
          <w:rFonts w:ascii="方正小标宋_GBK" w:eastAsia="方正小标宋_GBK" w:hAnsi="华文中宋" w:cs="宋体"/>
          <w:b/>
          <w:kern w:val="0"/>
          <w:sz w:val="48"/>
          <w:szCs w:val="48"/>
        </w:rPr>
      </w:pPr>
    </w:p>
    <w:p w:rsidR="00EB184D" w:rsidRDefault="00EB184D">
      <w:pPr>
        <w:spacing w:line="540" w:lineRule="exact"/>
        <w:jc w:val="center"/>
        <w:rPr>
          <w:rFonts w:ascii="方正小标宋_GBK" w:eastAsia="方正小标宋_GBK" w:hAnsi="华文中宋" w:cs="宋体"/>
          <w:b/>
          <w:kern w:val="0"/>
          <w:sz w:val="48"/>
          <w:szCs w:val="48"/>
        </w:rPr>
      </w:pPr>
    </w:p>
    <w:p w:rsidR="00EB184D" w:rsidRDefault="00A50C73">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部门单位整体支出绩效</w:t>
      </w:r>
    </w:p>
    <w:p w:rsidR="00EB184D" w:rsidRDefault="00A50C73">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自评报告</w:t>
      </w:r>
    </w:p>
    <w:p w:rsidR="00EB184D" w:rsidRDefault="00EB184D">
      <w:pPr>
        <w:spacing w:line="540" w:lineRule="exact"/>
        <w:jc w:val="center"/>
        <w:rPr>
          <w:rFonts w:ascii="华文中宋" w:eastAsia="华文中宋" w:hAnsi="华文中宋" w:cs="宋体"/>
          <w:b/>
          <w:kern w:val="0"/>
          <w:sz w:val="52"/>
          <w:szCs w:val="52"/>
        </w:rPr>
      </w:pPr>
    </w:p>
    <w:p w:rsidR="00EB184D" w:rsidRDefault="00A50C73">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ascii="仿宋_GB2312" w:eastAsia="仿宋_GB2312" w:hAnsi="宋体" w:hint="eastAsia"/>
          <w:b/>
          <w:sz w:val="32"/>
          <w:szCs w:val="32"/>
        </w:rPr>
        <w:t>2023</w:t>
      </w:r>
      <w:r>
        <w:rPr>
          <w:rFonts w:eastAsia="仿宋_GB2312" w:hAnsi="宋体" w:cs="宋体" w:hint="eastAsia"/>
          <w:kern w:val="0"/>
          <w:sz w:val="36"/>
          <w:szCs w:val="36"/>
        </w:rPr>
        <w:t>年度）</w:t>
      </w:r>
    </w:p>
    <w:p w:rsidR="00EB184D" w:rsidRDefault="00EB184D">
      <w:pPr>
        <w:spacing w:line="700" w:lineRule="exact"/>
        <w:jc w:val="left"/>
        <w:rPr>
          <w:rFonts w:eastAsia="仿宋_GB2312" w:hAnsi="宋体" w:cs="宋体"/>
          <w:kern w:val="0"/>
          <w:sz w:val="36"/>
          <w:szCs w:val="36"/>
        </w:rPr>
      </w:pPr>
    </w:p>
    <w:p w:rsidR="00EB184D" w:rsidRDefault="00EB184D">
      <w:pPr>
        <w:spacing w:line="700" w:lineRule="exact"/>
        <w:jc w:val="left"/>
        <w:rPr>
          <w:rFonts w:eastAsia="仿宋_GB2312" w:hAnsi="宋体" w:cs="宋体"/>
          <w:kern w:val="0"/>
          <w:sz w:val="36"/>
          <w:szCs w:val="36"/>
        </w:rPr>
      </w:pPr>
    </w:p>
    <w:p w:rsidR="00EB184D" w:rsidRDefault="00EB184D">
      <w:pPr>
        <w:spacing w:line="700" w:lineRule="exact"/>
        <w:jc w:val="left"/>
        <w:rPr>
          <w:rFonts w:eastAsia="仿宋_GB2312" w:hAnsi="宋体" w:cs="宋体"/>
          <w:kern w:val="0"/>
          <w:sz w:val="36"/>
          <w:szCs w:val="36"/>
        </w:rPr>
      </w:pPr>
    </w:p>
    <w:p w:rsidR="00EB184D" w:rsidRDefault="00EB184D">
      <w:pPr>
        <w:spacing w:line="700" w:lineRule="exact"/>
        <w:jc w:val="left"/>
        <w:rPr>
          <w:rFonts w:eastAsia="仿宋_GB2312" w:hAnsi="宋体" w:cs="宋体"/>
          <w:kern w:val="0"/>
          <w:sz w:val="36"/>
          <w:szCs w:val="36"/>
        </w:rPr>
      </w:pPr>
    </w:p>
    <w:p w:rsidR="00EB184D" w:rsidRDefault="00EB184D">
      <w:pPr>
        <w:spacing w:line="700" w:lineRule="exact"/>
        <w:jc w:val="left"/>
        <w:rPr>
          <w:rFonts w:eastAsia="仿宋_GB2312" w:hAnsi="宋体" w:cs="宋体"/>
          <w:kern w:val="0"/>
          <w:sz w:val="36"/>
          <w:szCs w:val="36"/>
        </w:rPr>
      </w:pPr>
    </w:p>
    <w:p w:rsidR="00EB184D" w:rsidRDefault="00EB184D">
      <w:pPr>
        <w:spacing w:line="700" w:lineRule="exact"/>
        <w:jc w:val="left"/>
        <w:rPr>
          <w:rFonts w:eastAsia="仿宋_GB2312" w:hAnsi="宋体" w:cs="宋体"/>
          <w:kern w:val="0"/>
          <w:sz w:val="36"/>
          <w:szCs w:val="36"/>
        </w:rPr>
      </w:pPr>
    </w:p>
    <w:p w:rsidR="00EB184D" w:rsidRDefault="00EB184D">
      <w:pPr>
        <w:spacing w:line="700" w:lineRule="exact"/>
        <w:jc w:val="left"/>
        <w:rPr>
          <w:rFonts w:eastAsia="仿宋_GB2312" w:hAnsi="宋体" w:cs="宋体"/>
          <w:kern w:val="0"/>
          <w:sz w:val="36"/>
          <w:szCs w:val="36"/>
        </w:rPr>
      </w:pPr>
    </w:p>
    <w:p w:rsidR="00EB184D" w:rsidRPr="00092AC8" w:rsidRDefault="00A50C73">
      <w:pPr>
        <w:spacing w:line="540" w:lineRule="exact"/>
        <w:ind w:firstLineChars="200" w:firstLine="720"/>
        <w:rPr>
          <w:rFonts w:eastAsia="仿宋_GB2312" w:hAnsi="宋体" w:cs="宋体"/>
          <w:kern w:val="0"/>
          <w:sz w:val="36"/>
          <w:szCs w:val="36"/>
        </w:rPr>
      </w:pPr>
      <w:r>
        <w:rPr>
          <w:rFonts w:eastAsia="仿宋_GB2312" w:hAnsi="宋体" w:cs="宋体" w:hint="eastAsia"/>
          <w:kern w:val="0"/>
          <w:sz w:val="36"/>
          <w:szCs w:val="36"/>
        </w:rPr>
        <w:t>部门单位名称（公章）</w:t>
      </w:r>
      <w:r>
        <w:rPr>
          <w:rFonts w:ascii="仿宋" w:eastAsia="仿宋" w:hAnsi="仿宋" w:cs="仿宋" w:hint="eastAsia"/>
          <w:kern w:val="0"/>
          <w:sz w:val="44"/>
          <w:szCs w:val="44"/>
        </w:rPr>
        <w:t>：</w:t>
      </w:r>
      <w:r w:rsidRPr="00092AC8">
        <w:rPr>
          <w:rFonts w:eastAsia="仿宋_GB2312" w:hAnsi="宋体" w:cs="宋体" w:hint="eastAsia"/>
          <w:kern w:val="0"/>
          <w:sz w:val="36"/>
          <w:szCs w:val="36"/>
        </w:rPr>
        <w:t>新疆维吾尔自治区有色地质勘查局本级</w:t>
      </w:r>
    </w:p>
    <w:p w:rsidR="00EB184D" w:rsidRPr="00092AC8" w:rsidRDefault="00A50C73">
      <w:pPr>
        <w:spacing w:line="540" w:lineRule="exact"/>
        <w:ind w:firstLineChars="200" w:firstLine="720"/>
        <w:rPr>
          <w:rFonts w:eastAsia="仿宋_GB2312" w:hAnsi="宋体" w:cs="宋体"/>
          <w:kern w:val="0"/>
          <w:sz w:val="36"/>
          <w:szCs w:val="36"/>
        </w:rPr>
      </w:pPr>
      <w:r>
        <w:rPr>
          <w:rFonts w:eastAsia="仿宋_GB2312" w:hAnsi="宋体" w:cs="宋体" w:hint="eastAsia"/>
          <w:kern w:val="0"/>
          <w:sz w:val="36"/>
          <w:szCs w:val="36"/>
        </w:rPr>
        <w:t>填报时间：</w:t>
      </w:r>
      <w:r w:rsidRPr="00092AC8">
        <w:rPr>
          <w:rFonts w:eastAsia="仿宋_GB2312" w:hAnsi="宋体" w:cs="宋体" w:hint="eastAsia"/>
          <w:kern w:val="0"/>
          <w:sz w:val="36"/>
          <w:szCs w:val="36"/>
        </w:rPr>
        <w:t>2024</w:t>
      </w:r>
      <w:r w:rsidRPr="00092AC8">
        <w:rPr>
          <w:rFonts w:eastAsia="仿宋_GB2312" w:hAnsi="宋体" w:cs="宋体" w:hint="eastAsia"/>
          <w:kern w:val="0"/>
          <w:sz w:val="36"/>
          <w:szCs w:val="36"/>
        </w:rPr>
        <w:t>年</w:t>
      </w:r>
      <w:r w:rsidRPr="00092AC8">
        <w:rPr>
          <w:rFonts w:eastAsia="仿宋_GB2312" w:hAnsi="宋体" w:cs="宋体" w:hint="eastAsia"/>
          <w:kern w:val="0"/>
          <w:sz w:val="36"/>
          <w:szCs w:val="36"/>
        </w:rPr>
        <w:t>03</w:t>
      </w:r>
      <w:r w:rsidRPr="00092AC8">
        <w:rPr>
          <w:rFonts w:eastAsia="仿宋_GB2312" w:hAnsi="宋体" w:cs="宋体" w:hint="eastAsia"/>
          <w:kern w:val="0"/>
          <w:sz w:val="36"/>
          <w:szCs w:val="36"/>
        </w:rPr>
        <w:t>月</w:t>
      </w:r>
      <w:r w:rsidRPr="00092AC8">
        <w:rPr>
          <w:rFonts w:eastAsia="仿宋_GB2312" w:hAnsi="宋体" w:cs="宋体" w:hint="eastAsia"/>
          <w:kern w:val="0"/>
          <w:sz w:val="36"/>
          <w:szCs w:val="36"/>
        </w:rPr>
        <w:t>29</w:t>
      </w:r>
      <w:r w:rsidRPr="00092AC8">
        <w:rPr>
          <w:rFonts w:eastAsia="仿宋_GB2312" w:hAnsi="宋体" w:cs="宋体" w:hint="eastAsia"/>
          <w:kern w:val="0"/>
          <w:sz w:val="36"/>
          <w:szCs w:val="36"/>
        </w:rPr>
        <w:t>日</w:t>
      </w:r>
    </w:p>
    <w:p w:rsidR="00EB184D" w:rsidRDefault="00EB184D">
      <w:pPr>
        <w:spacing w:line="700" w:lineRule="exact"/>
        <w:jc w:val="left"/>
        <w:rPr>
          <w:rFonts w:eastAsia="仿宋_GB2312" w:hAnsi="宋体" w:cs="宋体"/>
          <w:kern w:val="0"/>
          <w:sz w:val="36"/>
          <w:szCs w:val="36"/>
        </w:rPr>
      </w:pPr>
    </w:p>
    <w:p w:rsidR="00EB184D" w:rsidRDefault="00EB184D">
      <w:pPr>
        <w:spacing w:line="700" w:lineRule="exact"/>
        <w:jc w:val="left"/>
        <w:rPr>
          <w:rFonts w:eastAsia="仿宋_GB2312" w:hAnsi="宋体" w:cs="宋体"/>
          <w:kern w:val="0"/>
          <w:sz w:val="36"/>
          <w:szCs w:val="36"/>
        </w:rPr>
      </w:pPr>
    </w:p>
    <w:p w:rsidR="00EB184D" w:rsidRDefault="00A50C73">
      <w:pPr>
        <w:numPr>
          <w:ilvl w:val="0"/>
          <w:numId w:val="1"/>
        </w:numPr>
        <w:snapToGrid w:val="0"/>
        <w:spacing w:line="540" w:lineRule="exact"/>
        <w:rPr>
          <w:rFonts w:ascii="黑体" w:eastAsia="黑体" w:hAnsi="黑体" w:cs="宋体"/>
          <w:b/>
          <w:color w:val="000000" w:themeColor="text1"/>
          <w:sz w:val="32"/>
          <w:szCs w:val="32"/>
        </w:rPr>
      </w:pPr>
      <w:r>
        <w:rPr>
          <w:rFonts w:ascii="黑体" w:eastAsia="黑体" w:hAnsi="黑体" w:cs="宋体" w:hint="eastAsia"/>
          <w:b/>
          <w:color w:val="000000" w:themeColor="text1"/>
          <w:sz w:val="32"/>
          <w:szCs w:val="32"/>
        </w:rPr>
        <w:lastRenderedPageBreak/>
        <w:t>基本概况：</w:t>
      </w:r>
    </w:p>
    <w:p w:rsidR="00EB184D" w:rsidRDefault="00A50C73">
      <w:pPr>
        <w:spacing w:line="600" w:lineRule="exact"/>
        <w:ind w:firstLineChars="300" w:firstLine="964"/>
        <w:jc w:val="left"/>
        <w:rPr>
          <w:rFonts w:ascii="Arial" w:hAnsi="Arial" w:cs="Arial"/>
          <w:b/>
          <w:bCs/>
          <w:color w:val="333333"/>
          <w:sz w:val="30"/>
          <w:szCs w:val="30"/>
        </w:rPr>
      </w:pPr>
      <w:r>
        <w:rPr>
          <w:rFonts w:ascii="黑体" w:eastAsia="黑体" w:hAnsi="黑体" w:cs="宋体" w:hint="eastAsia"/>
          <w:b/>
          <w:color w:val="000000" w:themeColor="text1"/>
          <w:sz w:val="32"/>
          <w:szCs w:val="32"/>
        </w:rPr>
        <w:t>（一）</w:t>
      </w:r>
      <w:r>
        <w:rPr>
          <w:rFonts w:ascii="黑体" w:eastAsia="黑体" w:hAnsi="黑体" w:cs="宋体"/>
          <w:b/>
          <w:color w:val="000000" w:themeColor="text1"/>
          <w:sz w:val="32"/>
          <w:szCs w:val="32"/>
        </w:rPr>
        <w:t>部门单位基本情况</w:t>
      </w:r>
      <w:r>
        <w:rPr>
          <w:rFonts w:ascii="Arial" w:hAnsi="Arial" w:cs="Arial" w:hint="eastAsia"/>
          <w:b/>
          <w:bCs/>
          <w:color w:val="333333"/>
          <w:sz w:val="30"/>
          <w:szCs w:val="30"/>
        </w:rPr>
        <w:t>：</w:t>
      </w:r>
    </w:p>
    <w:p w:rsidR="002E3577" w:rsidRDefault="00A50C73" w:rsidP="002E3577">
      <w:pPr>
        <w:spacing w:line="600" w:lineRule="exact"/>
        <w:ind w:firstLineChars="221" w:firstLine="707"/>
        <w:rPr>
          <w:rFonts w:ascii="仿宋_GB2312" w:eastAsia="仿宋_GB2312" w:hAnsi="宋体"/>
          <w:bCs/>
          <w:sz w:val="32"/>
          <w:szCs w:val="32"/>
        </w:rPr>
      </w:pPr>
      <w:r w:rsidRPr="00E64641">
        <w:rPr>
          <w:rFonts w:eastAsia="仿宋_GB2312"/>
          <w:bCs/>
          <w:sz w:val="32"/>
          <w:szCs w:val="32"/>
        </w:rPr>
        <w:t>1</w:t>
      </w:r>
      <w:r w:rsidRPr="00E64641">
        <w:rPr>
          <w:rFonts w:eastAsia="仿宋_GB2312"/>
          <w:bCs/>
          <w:sz w:val="32"/>
          <w:szCs w:val="32"/>
        </w:rPr>
        <w:t>、</w:t>
      </w:r>
      <w:r>
        <w:rPr>
          <w:rFonts w:ascii="仿宋_GB2312" w:eastAsia="仿宋_GB2312" w:hAnsi="宋体" w:hint="eastAsia"/>
          <w:bCs/>
          <w:sz w:val="32"/>
          <w:szCs w:val="32"/>
        </w:rPr>
        <w:t>机构人员构成情况</w:t>
      </w:r>
    </w:p>
    <w:p w:rsidR="003A4DB0" w:rsidRDefault="00A50C73" w:rsidP="002E3577">
      <w:pPr>
        <w:spacing w:line="600" w:lineRule="exact"/>
        <w:ind w:firstLineChars="221" w:firstLine="707"/>
        <w:rPr>
          <w:rFonts w:ascii="仿宋_GB2312" w:eastAsia="仿宋_GB2312" w:hAnsi="宋体"/>
          <w:bCs/>
          <w:sz w:val="32"/>
          <w:szCs w:val="32"/>
        </w:rPr>
      </w:pPr>
      <w:r w:rsidRPr="002E3577">
        <w:rPr>
          <w:rFonts w:ascii="仿宋_GB2312" w:eastAsia="仿宋_GB2312" w:hint="eastAsia"/>
          <w:sz w:val="32"/>
          <w:szCs w:val="32"/>
        </w:rPr>
        <w:t>纳入自治区有色地勘局</w:t>
      </w:r>
      <w:r w:rsidRPr="00E64641">
        <w:rPr>
          <w:rFonts w:eastAsia="仿宋_GB2312"/>
          <w:sz w:val="32"/>
          <w:szCs w:val="32"/>
        </w:rPr>
        <w:t>2023</w:t>
      </w:r>
      <w:r w:rsidRPr="002E3577">
        <w:rPr>
          <w:rFonts w:ascii="仿宋_GB2312" w:eastAsia="仿宋_GB2312" w:hint="eastAsia"/>
          <w:sz w:val="32"/>
          <w:szCs w:val="32"/>
        </w:rPr>
        <w:t>年部门预算编制范围的二级预算单位包括：自治区有色地勘局机关、自治区有色地勘局机关服务中心、自治区有色地勘局</w:t>
      </w:r>
      <w:r w:rsidRPr="00E64641">
        <w:rPr>
          <w:rFonts w:eastAsia="仿宋_GB2312"/>
          <w:sz w:val="32"/>
          <w:szCs w:val="32"/>
        </w:rPr>
        <w:t>七</w:t>
      </w:r>
      <w:r w:rsidRPr="00E64641">
        <w:rPr>
          <w:rFonts w:eastAsia="仿宋_GB2312"/>
          <w:sz w:val="32"/>
          <w:szCs w:val="32"/>
        </w:rPr>
        <w:t>0</w:t>
      </w:r>
      <w:r w:rsidRPr="00E64641">
        <w:rPr>
          <w:rFonts w:eastAsia="仿宋_GB2312"/>
          <w:sz w:val="32"/>
          <w:szCs w:val="32"/>
        </w:rPr>
        <w:t>一</w:t>
      </w:r>
      <w:r w:rsidRPr="002E3577">
        <w:rPr>
          <w:rFonts w:ascii="仿宋_GB2312" w:eastAsia="仿宋_GB2312" w:hint="eastAsia"/>
          <w:sz w:val="32"/>
          <w:szCs w:val="32"/>
        </w:rPr>
        <w:t>队、自治区有色地勘局七0三队、自治区有色地勘局七0四队、自治区有色地勘局机关七0六队、自治区有色地勘局地球物理探矿队、自治区有色地勘局地质矿产勘查研究院、自治区有色地勘局测试中心。</w:t>
      </w:r>
      <w:r w:rsidRPr="002E3577">
        <w:rPr>
          <w:rFonts w:ascii="仿宋_GB2312" w:eastAsia="仿宋_GB2312" w:hint="eastAsia"/>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2023</w:t>
      </w:r>
      <w:r>
        <w:rPr>
          <w:rFonts w:ascii="仿宋_GB2312" w:eastAsia="仿宋_GB2312" w:hAnsi="宋体" w:hint="eastAsia"/>
          <w:bCs/>
          <w:sz w:val="32"/>
          <w:szCs w:val="32"/>
        </w:rPr>
        <w:t>年末全局编制数</w:t>
      </w:r>
      <w:r w:rsidRPr="00E64641">
        <w:rPr>
          <w:rFonts w:eastAsia="仿宋_GB2312"/>
          <w:bCs/>
          <w:sz w:val="32"/>
          <w:szCs w:val="32"/>
        </w:rPr>
        <w:t>1014</w:t>
      </w:r>
      <w:r>
        <w:rPr>
          <w:rFonts w:ascii="仿宋_GB2312" w:eastAsia="仿宋_GB2312" w:hAnsi="宋体" w:hint="eastAsia"/>
          <w:bCs/>
          <w:sz w:val="32"/>
          <w:szCs w:val="32"/>
        </w:rPr>
        <w:t>人，在职职工实有人数</w:t>
      </w:r>
      <w:r w:rsidRPr="00E64641">
        <w:rPr>
          <w:rFonts w:eastAsia="仿宋_GB2312"/>
          <w:bCs/>
          <w:sz w:val="32"/>
          <w:szCs w:val="32"/>
        </w:rPr>
        <w:t>651</w:t>
      </w:r>
      <w:r>
        <w:rPr>
          <w:rFonts w:ascii="仿宋_GB2312" w:eastAsia="仿宋_GB2312" w:hAnsi="宋体" w:hint="eastAsia"/>
          <w:bCs/>
          <w:sz w:val="32"/>
          <w:szCs w:val="32"/>
        </w:rPr>
        <w:t>人，中华人民共和国离休干部</w:t>
      </w:r>
      <w:r w:rsidRPr="00E64641">
        <w:rPr>
          <w:rFonts w:eastAsia="仿宋_GB2312"/>
          <w:bCs/>
          <w:sz w:val="32"/>
          <w:szCs w:val="32"/>
        </w:rPr>
        <w:t>4</w:t>
      </w:r>
      <w:r>
        <w:rPr>
          <w:rFonts w:ascii="仿宋_GB2312" w:eastAsia="仿宋_GB2312" w:hAnsi="宋体" w:hint="eastAsia"/>
          <w:bCs/>
          <w:sz w:val="32"/>
          <w:szCs w:val="32"/>
        </w:rPr>
        <w:t>人，退休人员</w:t>
      </w:r>
      <w:r w:rsidRPr="00E64641">
        <w:rPr>
          <w:rFonts w:eastAsia="仿宋_GB2312"/>
          <w:bCs/>
          <w:sz w:val="32"/>
          <w:szCs w:val="32"/>
        </w:rPr>
        <w:t>1544</w:t>
      </w:r>
      <w:r>
        <w:rPr>
          <w:rFonts w:ascii="仿宋_GB2312" w:eastAsia="仿宋_GB2312" w:hAnsi="宋体" w:hint="eastAsia"/>
          <w:bCs/>
          <w:sz w:val="32"/>
          <w:szCs w:val="32"/>
        </w:rPr>
        <w:t>人。</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002E3577" w:rsidRPr="00E64641">
        <w:rPr>
          <w:rFonts w:eastAsia="仿宋_GB2312"/>
          <w:bCs/>
          <w:sz w:val="32"/>
          <w:szCs w:val="32"/>
        </w:rPr>
        <w:t xml:space="preserve"> </w:t>
      </w:r>
      <w:r w:rsidRPr="00E64641">
        <w:rPr>
          <w:rFonts w:eastAsia="仿宋_GB2312"/>
          <w:bCs/>
          <w:sz w:val="32"/>
          <w:szCs w:val="32"/>
        </w:rPr>
        <w:t>2</w:t>
      </w:r>
      <w:r w:rsidRPr="00E64641">
        <w:rPr>
          <w:rFonts w:eastAsia="仿宋_GB2312"/>
          <w:bCs/>
          <w:sz w:val="32"/>
          <w:szCs w:val="32"/>
        </w:rPr>
        <w:t>、</w:t>
      </w:r>
      <w:r>
        <w:rPr>
          <w:rFonts w:ascii="仿宋_GB2312" w:eastAsia="仿宋_GB2312" w:hAnsi="宋体" w:hint="eastAsia"/>
          <w:bCs/>
          <w:sz w:val="32"/>
          <w:szCs w:val="32"/>
        </w:rPr>
        <w:t>主要职能</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自治区有色地质勘查局为受自治区人民政府委托由新疆有色金属工业（集团）有限责任公司代管的副厅级事业单位，</w:t>
      </w:r>
      <w:r w:rsidRPr="00E64641">
        <w:rPr>
          <w:rFonts w:eastAsia="仿宋_GB2312"/>
          <w:bCs/>
          <w:sz w:val="32"/>
          <w:szCs w:val="32"/>
        </w:rPr>
        <w:t>2023</w:t>
      </w:r>
      <w:r>
        <w:rPr>
          <w:rFonts w:ascii="仿宋_GB2312" w:eastAsia="仿宋_GB2312" w:hAnsi="宋体" w:hint="eastAsia"/>
          <w:bCs/>
          <w:sz w:val="32"/>
          <w:szCs w:val="32"/>
        </w:rPr>
        <w:t>年</w:t>
      </w:r>
      <w:r w:rsidRPr="00E64641">
        <w:rPr>
          <w:rFonts w:eastAsia="仿宋_GB2312"/>
          <w:bCs/>
          <w:sz w:val="32"/>
          <w:szCs w:val="32"/>
        </w:rPr>
        <w:t>6</w:t>
      </w:r>
      <w:r>
        <w:rPr>
          <w:rFonts w:ascii="仿宋_GB2312" w:eastAsia="仿宋_GB2312" w:hAnsi="宋体" w:hint="eastAsia"/>
          <w:bCs/>
          <w:sz w:val="32"/>
          <w:szCs w:val="32"/>
        </w:rPr>
        <w:t>月</w:t>
      </w:r>
      <w:r w:rsidRPr="00E64641">
        <w:rPr>
          <w:rFonts w:eastAsia="仿宋_GB2312"/>
          <w:bCs/>
          <w:sz w:val="32"/>
          <w:szCs w:val="32"/>
        </w:rPr>
        <w:t>14</w:t>
      </w:r>
      <w:r>
        <w:rPr>
          <w:rFonts w:ascii="仿宋_GB2312" w:eastAsia="仿宋_GB2312" w:hAnsi="宋体" w:hint="eastAsia"/>
          <w:bCs/>
          <w:sz w:val="32"/>
          <w:szCs w:val="32"/>
        </w:rPr>
        <w:t>日印发《自治区地勘事业单位改革实施方案》（新事改办［</w:t>
      </w:r>
      <w:r w:rsidRPr="00E64641">
        <w:rPr>
          <w:rFonts w:eastAsia="仿宋_GB2312"/>
          <w:bCs/>
          <w:sz w:val="32"/>
          <w:szCs w:val="32"/>
        </w:rPr>
        <w:t>2023</w:t>
      </w:r>
      <w:r>
        <w:rPr>
          <w:rFonts w:ascii="仿宋_GB2312" w:eastAsia="仿宋_GB2312" w:hAnsi="宋体" w:hint="eastAsia"/>
          <w:bCs/>
          <w:sz w:val="32"/>
          <w:szCs w:val="32"/>
        </w:rPr>
        <w:t>］</w:t>
      </w:r>
      <w:r w:rsidRPr="00E64641">
        <w:rPr>
          <w:rFonts w:eastAsia="仿宋_GB2312"/>
          <w:bCs/>
          <w:sz w:val="32"/>
          <w:szCs w:val="32"/>
        </w:rPr>
        <w:t>1</w:t>
      </w:r>
      <w:r>
        <w:rPr>
          <w:rFonts w:ascii="仿宋_GB2312" w:eastAsia="仿宋_GB2312" w:hAnsi="宋体" w:hint="eastAsia"/>
          <w:bCs/>
          <w:sz w:val="32"/>
          <w:szCs w:val="32"/>
        </w:rPr>
        <w:t>号），组建新疆维吾尔自治区地质局，不再保留原新疆维吾尔自治区有色地质勘查局。其主要职责是：</w:t>
      </w:r>
    </w:p>
    <w:p w:rsidR="003A4DB0" w:rsidRDefault="00A50C73" w:rsidP="002E3577">
      <w:pPr>
        <w:spacing w:line="600" w:lineRule="exact"/>
        <w:ind w:firstLineChars="221" w:firstLine="707"/>
        <w:rPr>
          <w:rFonts w:ascii="仿宋_GB2312" w:eastAsia="仿宋_GB2312" w:hAnsi="宋体"/>
          <w:bCs/>
          <w:sz w:val="32"/>
          <w:szCs w:val="32"/>
        </w:rPr>
      </w:pPr>
      <w:r w:rsidRPr="00E64641">
        <w:rPr>
          <w:rFonts w:eastAsia="仿宋_GB2312"/>
          <w:bCs/>
          <w:sz w:val="32"/>
          <w:szCs w:val="32"/>
        </w:rPr>
        <w:t>（</w:t>
      </w:r>
      <w:r w:rsidRPr="00E64641">
        <w:rPr>
          <w:rFonts w:eastAsia="仿宋_GB2312"/>
          <w:bCs/>
          <w:sz w:val="32"/>
          <w:szCs w:val="32"/>
        </w:rPr>
        <w:t>1</w:t>
      </w:r>
      <w:r w:rsidRPr="00E64641">
        <w:rPr>
          <w:rFonts w:eastAsia="仿宋_GB2312"/>
          <w:bCs/>
          <w:sz w:val="32"/>
          <w:szCs w:val="32"/>
        </w:rPr>
        <w:t>）</w:t>
      </w:r>
      <w:r>
        <w:rPr>
          <w:rFonts w:ascii="仿宋_GB2312" w:eastAsia="仿宋_GB2312" w:hAnsi="宋体" w:hint="eastAsia"/>
          <w:bCs/>
          <w:sz w:val="32"/>
          <w:szCs w:val="32"/>
        </w:rPr>
        <w:t>贯彻执行国家和自治区有关有色地矿勘查的法律、法规和政策，研究制定全局改革与发展战略和经济发展中长期规</w:t>
      </w:r>
    </w:p>
    <w:p w:rsidR="003A4DB0" w:rsidRDefault="00A50C73" w:rsidP="002E3577">
      <w:pPr>
        <w:spacing w:line="600" w:lineRule="exact"/>
        <w:ind w:firstLineChars="221" w:firstLine="707"/>
        <w:rPr>
          <w:rFonts w:ascii="仿宋_GB2312" w:eastAsia="仿宋_GB2312" w:hAnsi="宋体"/>
          <w:bCs/>
          <w:sz w:val="32"/>
          <w:szCs w:val="32"/>
        </w:rPr>
      </w:pPr>
      <w:r w:rsidRPr="00E64641">
        <w:rPr>
          <w:rFonts w:eastAsia="仿宋_GB2312"/>
          <w:bCs/>
          <w:sz w:val="32"/>
          <w:szCs w:val="32"/>
        </w:rPr>
        <w:t>（</w:t>
      </w:r>
      <w:r w:rsidRPr="00E64641">
        <w:rPr>
          <w:rFonts w:eastAsia="仿宋_GB2312"/>
          <w:bCs/>
          <w:sz w:val="32"/>
          <w:szCs w:val="32"/>
        </w:rPr>
        <w:t>2</w:t>
      </w:r>
      <w:r w:rsidRPr="00E64641">
        <w:rPr>
          <w:rFonts w:eastAsia="仿宋_GB2312"/>
          <w:bCs/>
          <w:sz w:val="32"/>
          <w:szCs w:val="32"/>
        </w:rPr>
        <w:t>）</w:t>
      </w:r>
      <w:r>
        <w:rPr>
          <w:rFonts w:ascii="仿宋_GB2312" w:eastAsia="仿宋_GB2312" w:hAnsi="宋体" w:hint="eastAsia"/>
          <w:bCs/>
          <w:sz w:val="32"/>
          <w:szCs w:val="32"/>
        </w:rPr>
        <w:t>承担国家战略性、公益性、基础性有色矿产资源勘查任务。</w:t>
      </w:r>
    </w:p>
    <w:p w:rsidR="003A4DB0" w:rsidRDefault="00A50C73" w:rsidP="002E3577">
      <w:pPr>
        <w:spacing w:line="600" w:lineRule="exact"/>
        <w:ind w:firstLineChars="221" w:firstLine="707"/>
        <w:rPr>
          <w:rFonts w:ascii="仿宋_GB2312" w:eastAsia="仿宋_GB2312" w:hAnsi="宋体"/>
          <w:bCs/>
          <w:sz w:val="32"/>
          <w:szCs w:val="32"/>
        </w:rPr>
      </w:pPr>
      <w:r w:rsidRPr="00E64641">
        <w:rPr>
          <w:rFonts w:eastAsia="仿宋_GB2312"/>
          <w:bCs/>
          <w:sz w:val="32"/>
          <w:szCs w:val="32"/>
        </w:rPr>
        <w:t>（</w:t>
      </w:r>
      <w:r w:rsidRPr="00E64641">
        <w:rPr>
          <w:rFonts w:eastAsia="仿宋_GB2312"/>
          <w:bCs/>
          <w:sz w:val="32"/>
          <w:szCs w:val="32"/>
        </w:rPr>
        <w:t>3</w:t>
      </w:r>
      <w:r w:rsidRPr="00E64641">
        <w:rPr>
          <w:rFonts w:eastAsia="仿宋_GB2312"/>
          <w:bCs/>
          <w:sz w:val="32"/>
          <w:szCs w:val="32"/>
        </w:rPr>
        <w:t>）</w:t>
      </w:r>
      <w:r>
        <w:rPr>
          <w:rFonts w:ascii="仿宋_GB2312" w:eastAsia="仿宋_GB2312" w:hAnsi="宋体" w:hint="eastAsia"/>
          <w:bCs/>
          <w:sz w:val="32"/>
          <w:szCs w:val="32"/>
        </w:rPr>
        <w:t>负责组织、管理所属地勘队伍从事地矿勘查、矿业开发、工程勘察施工和其它产业的生产经营活动，促进地勘产业经</w:t>
      </w:r>
      <w:r>
        <w:rPr>
          <w:rFonts w:ascii="仿宋_GB2312" w:eastAsia="仿宋_GB2312" w:hAnsi="宋体" w:hint="eastAsia"/>
          <w:bCs/>
          <w:sz w:val="32"/>
          <w:szCs w:val="32"/>
        </w:rPr>
        <w:lastRenderedPageBreak/>
        <w:t>济发展；</w:t>
      </w:r>
    </w:p>
    <w:p w:rsidR="003A4DB0" w:rsidRDefault="00A50C73" w:rsidP="002E3577">
      <w:pPr>
        <w:spacing w:line="600" w:lineRule="exact"/>
        <w:ind w:firstLineChars="221" w:firstLine="707"/>
        <w:rPr>
          <w:rFonts w:ascii="仿宋_GB2312" w:eastAsia="仿宋_GB2312" w:hAnsi="宋体"/>
          <w:bCs/>
          <w:sz w:val="32"/>
          <w:szCs w:val="32"/>
        </w:rPr>
      </w:pPr>
      <w:r w:rsidRPr="00E64641">
        <w:rPr>
          <w:rFonts w:eastAsia="仿宋_GB2312"/>
          <w:bCs/>
          <w:sz w:val="32"/>
          <w:szCs w:val="32"/>
        </w:rPr>
        <w:t>（</w:t>
      </w:r>
      <w:r w:rsidRPr="00E64641">
        <w:rPr>
          <w:rFonts w:eastAsia="仿宋_GB2312"/>
          <w:bCs/>
          <w:sz w:val="32"/>
          <w:szCs w:val="32"/>
        </w:rPr>
        <w:t>4</w:t>
      </w:r>
      <w:r w:rsidRPr="00E64641">
        <w:rPr>
          <w:rFonts w:eastAsia="仿宋_GB2312"/>
          <w:bCs/>
          <w:sz w:val="32"/>
          <w:szCs w:val="32"/>
        </w:rPr>
        <w:t>）</w:t>
      </w:r>
      <w:r>
        <w:rPr>
          <w:rFonts w:ascii="仿宋_GB2312" w:eastAsia="仿宋_GB2312" w:hAnsi="宋体" w:hint="eastAsia"/>
          <w:bCs/>
          <w:sz w:val="32"/>
          <w:szCs w:val="32"/>
        </w:rPr>
        <w:t>开展与地质矿产勘查、矿业开发相关的科学研究的技术攻关工作，推广新技术、新方法、新工艺。</w:t>
      </w:r>
    </w:p>
    <w:p w:rsidR="00EB184D" w:rsidRDefault="00A50C73" w:rsidP="002E3577">
      <w:pPr>
        <w:spacing w:line="600" w:lineRule="exact"/>
        <w:ind w:firstLineChars="221" w:firstLine="707"/>
        <w:rPr>
          <w:rFonts w:ascii="仿宋_GB2312" w:eastAsia="仿宋_GB2312" w:hAnsi="宋体"/>
          <w:bCs/>
          <w:sz w:val="32"/>
          <w:szCs w:val="32"/>
        </w:rPr>
      </w:pPr>
      <w:r w:rsidRPr="00E64641">
        <w:rPr>
          <w:rFonts w:eastAsia="仿宋_GB2312"/>
          <w:bCs/>
          <w:sz w:val="32"/>
          <w:szCs w:val="32"/>
        </w:rPr>
        <w:t>（</w:t>
      </w:r>
      <w:r w:rsidRPr="00E64641">
        <w:rPr>
          <w:rFonts w:eastAsia="仿宋_GB2312"/>
          <w:bCs/>
          <w:sz w:val="32"/>
          <w:szCs w:val="32"/>
        </w:rPr>
        <w:t>5</w:t>
      </w:r>
      <w:r w:rsidRPr="00E64641">
        <w:rPr>
          <w:rFonts w:eastAsia="仿宋_GB2312"/>
          <w:bCs/>
          <w:sz w:val="32"/>
          <w:szCs w:val="32"/>
        </w:rPr>
        <w:t>）</w:t>
      </w:r>
      <w:r>
        <w:rPr>
          <w:rFonts w:ascii="仿宋_GB2312" w:eastAsia="仿宋_GB2312" w:hAnsi="宋体" w:hint="eastAsia"/>
          <w:bCs/>
          <w:sz w:val="32"/>
          <w:szCs w:val="32"/>
        </w:rPr>
        <w:t>承担自治区人民政府、自治区地质局交办的其他工作。</w:t>
      </w:r>
      <w:bookmarkStart w:id="1" w:name="_Hlk43849111"/>
      <w:bookmarkEnd w:id="1"/>
    </w:p>
    <w:p w:rsidR="00EB184D" w:rsidRDefault="00A50C73">
      <w:pPr>
        <w:spacing w:line="600" w:lineRule="exact"/>
        <w:ind w:firstLineChars="300" w:firstLine="964"/>
        <w:jc w:val="left"/>
        <w:rPr>
          <w:rFonts w:ascii="黑体" w:eastAsia="黑体" w:hAnsi="黑体" w:cs="宋体"/>
          <w:b/>
          <w:color w:val="000000" w:themeColor="text1"/>
          <w:sz w:val="32"/>
          <w:szCs w:val="32"/>
        </w:rPr>
      </w:pPr>
      <w:r>
        <w:rPr>
          <w:rFonts w:ascii="黑体" w:eastAsia="黑体" w:hAnsi="黑体" w:cs="宋体" w:hint="eastAsia"/>
          <w:b/>
          <w:color w:val="000000" w:themeColor="text1"/>
          <w:sz w:val="32"/>
          <w:szCs w:val="32"/>
        </w:rPr>
        <w:t>（二）</w:t>
      </w:r>
      <w:r>
        <w:rPr>
          <w:rFonts w:ascii="黑体" w:eastAsia="黑体" w:hAnsi="黑体" w:cs="宋体"/>
          <w:b/>
          <w:color w:val="000000" w:themeColor="text1"/>
          <w:sz w:val="32"/>
          <w:szCs w:val="32"/>
        </w:rPr>
        <w:t>部门单位年度重点工作：</w:t>
      </w:r>
    </w:p>
    <w:p w:rsidR="002E3577" w:rsidRDefault="00A50C73" w:rsidP="002E3577">
      <w:pPr>
        <w:spacing w:line="600" w:lineRule="exact"/>
        <w:ind w:firstLineChars="200" w:firstLine="640"/>
        <w:jc w:val="left"/>
        <w:rPr>
          <w:rFonts w:ascii="仿宋_GB2312" w:eastAsia="仿宋_GB2312" w:hAnsi="宋体"/>
          <w:bCs/>
          <w:sz w:val="32"/>
          <w:szCs w:val="32"/>
        </w:rPr>
      </w:pPr>
      <w:r w:rsidRPr="00E64641">
        <w:rPr>
          <w:rFonts w:eastAsia="仿宋_GB2312"/>
          <w:bCs/>
          <w:sz w:val="32"/>
          <w:szCs w:val="32"/>
        </w:rPr>
        <w:t>2024</w:t>
      </w:r>
      <w:r>
        <w:rPr>
          <w:rFonts w:ascii="仿宋_GB2312" w:eastAsia="仿宋_GB2312" w:hAnsi="宋体" w:hint="eastAsia"/>
          <w:bCs/>
          <w:sz w:val="32"/>
          <w:szCs w:val="32"/>
        </w:rPr>
        <w:t>年是地质局成立后开局之年，又是新一轮找矿突破战略行动全面实施关健年。原有色地勘局作为地质局重组后的一支重要地质找矿力量，必将以围绕习</w:t>
      </w:r>
      <w:r w:rsidR="0097758E">
        <w:rPr>
          <w:rFonts w:ascii="仿宋_GB2312" w:eastAsia="仿宋_GB2312" w:hAnsi="宋体" w:hint="eastAsia"/>
          <w:bCs/>
          <w:sz w:val="32"/>
          <w:szCs w:val="32"/>
        </w:rPr>
        <w:t>近平</w:t>
      </w:r>
      <w:r>
        <w:rPr>
          <w:rFonts w:ascii="仿宋_GB2312" w:eastAsia="仿宋_GB2312" w:hAnsi="宋体" w:hint="eastAsia"/>
          <w:bCs/>
          <w:sz w:val="32"/>
          <w:szCs w:val="32"/>
        </w:rPr>
        <w:t>总书记在听取自治区及兵团党委工作汇报时重要讲话精神为引领，以自治区党委提出的围绕服务＂八大产业集群＂增储上产为要意领会，在地质局党组坚强领导下，紧紧围绕改革发展稳定工作大局，实事求是、求真务实开展工作。</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2024</w:t>
      </w:r>
      <w:r>
        <w:rPr>
          <w:rFonts w:ascii="仿宋_GB2312" w:eastAsia="仿宋_GB2312" w:hAnsi="宋体" w:hint="eastAsia"/>
          <w:bCs/>
          <w:sz w:val="32"/>
          <w:szCs w:val="32"/>
        </w:rPr>
        <w:t>年实现目标：地勘经济总产值确保完成</w:t>
      </w:r>
      <w:r w:rsidRPr="00E64641">
        <w:rPr>
          <w:rFonts w:eastAsia="仿宋_GB2312"/>
          <w:bCs/>
          <w:sz w:val="32"/>
          <w:szCs w:val="32"/>
        </w:rPr>
        <w:t>3</w:t>
      </w:r>
      <w:r>
        <w:rPr>
          <w:rFonts w:ascii="仿宋_GB2312" w:eastAsia="仿宋_GB2312" w:hAnsi="宋体" w:hint="eastAsia"/>
          <w:bCs/>
          <w:sz w:val="32"/>
          <w:szCs w:val="32"/>
        </w:rPr>
        <w:t>亿元；地勘产业经济确保净利润</w:t>
      </w:r>
      <w:r w:rsidRPr="00E64641">
        <w:rPr>
          <w:rFonts w:eastAsia="仿宋_GB2312"/>
          <w:bCs/>
          <w:sz w:val="32"/>
          <w:szCs w:val="32"/>
        </w:rPr>
        <w:t>1</w:t>
      </w:r>
      <w:r w:rsidR="00F13E80">
        <w:rPr>
          <w:rFonts w:eastAsia="仿宋_GB2312" w:hint="eastAsia"/>
          <w:bCs/>
          <w:sz w:val="32"/>
          <w:szCs w:val="32"/>
        </w:rPr>
        <w:t>,</w:t>
      </w:r>
      <w:r w:rsidRPr="00E64641">
        <w:rPr>
          <w:rFonts w:eastAsia="仿宋_GB2312"/>
          <w:bCs/>
          <w:sz w:val="32"/>
          <w:szCs w:val="32"/>
        </w:rPr>
        <w:t>800</w:t>
      </w:r>
      <w:r w:rsidR="00F13E80">
        <w:rPr>
          <w:rFonts w:eastAsia="仿宋_GB2312" w:hint="eastAsia"/>
          <w:bCs/>
          <w:sz w:val="32"/>
          <w:szCs w:val="32"/>
        </w:rPr>
        <w:t>.00</w:t>
      </w:r>
      <w:r>
        <w:rPr>
          <w:rFonts w:ascii="仿宋_GB2312" w:eastAsia="仿宋_GB2312" w:hAnsi="宋体" w:hint="eastAsia"/>
          <w:bCs/>
          <w:sz w:val="32"/>
          <w:szCs w:val="32"/>
        </w:rPr>
        <w:t>万元。</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w:t>
      </w:r>
      <w:r w:rsidRPr="00E64641">
        <w:rPr>
          <w:rFonts w:eastAsia="仿宋_GB2312"/>
          <w:bCs/>
          <w:sz w:val="32"/>
          <w:szCs w:val="32"/>
        </w:rPr>
        <w:t>1</w:t>
      </w:r>
      <w:r w:rsidRPr="00E64641">
        <w:rPr>
          <w:rFonts w:eastAsia="仿宋_GB2312"/>
          <w:bCs/>
          <w:sz w:val="32"/>
          <w:szCs w:val="32"/>
        </w:rPr>
        <w:t>）</w:t>
      </w:r>
      <w:r>
        <w:rPr>
          <w:rFonts w:ascii="仿宋_GB2312" w:eastAsia="仿宋_GB2312" w:hAnsi="宋体" w:hint="eastAsia"/>
          <w:bCs/>
          <w:sz w:val="32"/>
          <w:szCs w:val="32"/>
        </w:rPr>
        <w:t>围绕主责主业，全力推动新一轮找矿突破战略行动。</w:t>
      </w:r>
    </w:p>
    <w:p w:rsidR="00EB184D" w:rsidRDefault="00A50C73" w:rsidP="000220BB">
      <w:pPr>
        <w:spacing w:line="600" w:lineRule="exact"/>
        <w:ind w:firstLineChars="200" w:firstLine="640"/>
        <w:jc w:val="left"/>
        <w:rPr>
          <w:rFonts w:ascii="仿宋_GB2312" w:eastAsia="仿宋_GB2312" w:hAnsi="宋体"/>
          <w:bCs/>
          <w:sz w:val="32"/>
          <w:szCs w:val="32"/>
        </w:rPr>
      </w:pPr>
      <w:r w:rsidRPr="00E64641">
        <w:rPr>
          <w:rFonts w:eastAsia="仿宋_GB2312"/>
          <w:bCs/>
          <w:sz w:val="32"/>
          <w:szCs w:val="32"/>
        </w:rPr>
        <w:t>1</w:t>
      </w:r>
      <w:r>
        <w:rPr>
          <w:rFonts w:ascii="仿宋_GB2312" w:eastAsia="仿宋_GB2312" w:hAnsi="宋体" w:hint="eastAsia"/>
          <w:bCs/>
          <w:sz w:val="32"/>
          <w:szCs w:val="32"/>
        </w:rPr>
        <w:t>是按照国家和自治区</w:t>
      </w:r>
      <w:r w:rsidRPr="00E64641">
        <w:rPr>
          <w:rFonts w:eastAsia="仿宋_GB2312"/>
          <w:bCs/>
          <w:sz w:val="32"/>
          <w:szCs w:val="32"/>
        </w:rPr>
        <w:t>2024</w:t>
      </w:r>
      <w:r>
        <w:rPr>
          <w:rFonts w:ascii="仿宋_GB2312" w:eastAsia="仿宋_GB2312" w:hAnsi="宋体" w:hint="eastAsia"/>
          <w:bCs/>
          <w:sz w:val="32"/>
          <w:szCs w:val="32"/>
        </w:rPr>
        <w:t>年新一轮找矿战略行动工作部署，整合原有色地勘单位服务于地质找矿突破所需要的各类各方资源，发挥好工业部门地勘单位特长与优势，全力推动新一轮找矿突破战略行动。</w:t>
      </w:r>
      <w:r w:rsidRPr="00E64641">
        <w:rPr>
          <w:rFonts w:eastAsia="仿宋_GB2312"/>
          <w:bCs/>
          <w:sz w:val="32"/>
          <w:szCs w:val="32"/>
        </w:rPr>
        <w:t>2</w:t>
      </w:r>
      <w:r>
        <w:rPr>
          <w:rFonts w:ascii="仿宋_GB2312" w:eastAsia="仿宋_GB2312" w:hAnsi="宋体" w:hint="eastAsia"/>
          <w:bCs/>
          <w:sz w:val="32"/>
          <w:szCs w:val="32"/>
        </w:rPr>
        <w:t>是围绕＂两环八带十六基地＂勘查工作布局，加强已有地质成果资料的综合研究，科学精准开展好各类国家资金的地质立项工作，争取更多的国家资金支持地质局多找矿、快找矿、找好矿、找大矿。</w:t>
      </w:r>
      <w:r w:rsidRPr="00E64641">
        <w:rPr>
          <w:rFonts w:eastAsia="仿宋_GB2312"/>
          <w:bCs/>
          <w:sz w:val="32"/>
          <w:szCs w:val="32"/>
        </w:rPr>
        <w:t>3</w:t>
      </w:r>
      <w:r>
        <w:rPr>
          <w:rFonts w:ascii="仿宋_GB2312" w:eastAsia="仿宋_GB2312" w:hAnsi="宋体" w:hint="eastAsia"/>
          <w:bCs/>
          <w:sz w:val="32"/>
          <w:szCs w:val="32"/>
        </w:rPr>
        <w:t>是统筹力量，把握好地质勘查项目管理全要素环节，利用好各类科技和管理资源，全面提升地勘项目</w:t>
      </w:r>
      <w:r>
        <w:rPr>
          <w:rFonts w:ascii="仿宋_GB2312" w:eastAsia="仿宋_GB2312" w:hAnsi="宋体" w:hint="eastAsia"/>
          <w:bCs/>
          <w:sz w:val="32"/>
          <w:szCs w:val="32"/>
        </w:rPr>
        <w:lastRenderedPageBreak/>
        <w:t>管理能力，进一步放大地质找矿效能，实现地质局找矿工作取得新进展，重点地勘项目取得新突破。</w:t>
      </w:r>
      <w:r w:rsidRPr="00E64641">
        <w:rPr>
          <w:rFonts w:eastAsia="仿宋_GB2312"/>
          <w:bCs/>
          <w:sz w:val="32"/>
          <w:szCs w:val="32"/>
        </w:rPr>
        <w:t>4</w:t>
      </w:r>
      <w:r>
        <w:rPr>
          <w:rFonts w:ascii="仿宋_GB2312" w:eastAsia="仿宋_GB2312" w:hAnsi="宋体" w:hint="eastAsia"/>
          <w:bCs/>
          <w:sz w:val="32"/>
          <w:szCs w:val="32"/>
        </w:rPr>
        <w:t>是严把地质勘查工作各工序质量关，以地质工作质量保地质项目出成果，以地质工作质量促地质项目出好成果。</w:t>
      </w:r>
      <w:r w:rsidRPr="00E64641">
        <w:rPr>
          <w:rFonts w:eastAsia="仿宋_GB2312"/>
          <w:bCs/>
          <w:sz w:val="32"/>
          <w:szCs w:val="32"/>
        </w:rPr>
        <w:t>5</w:t>
      </w:r>
      <w:r>
        <w:rPr>
          <w:rFonts w:ascii="仿宋_GB2312" w:eastAsia="仿宋_GB2312" w:hAnsi="宋体" w:hint="eastAsia"/>
          <w:bCs/>
          <w:sz w:val="32"/>
          <w:szCs w:val="32"/>
        </w:rPr>
        <w:t>是不断提升地质找矿工作科技水平、理论研究、资料开发，强化信息化、新技术、新方法、新工艺应用，重视人才梯队建设和项目库建设，实现地质找矿工作良性循环。6是统筹兼顾开展做好关乎新疆稳定大局和社会经济高质量发展需要的民生地质以及围绕大集团增储上产、矿权盘活项目，以优质的项目服务赢得市场和业主的认可，不断扩大地质局在服务于自治区经济社会发展方面的知名度和影响力。</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w:t>
      </w:r>
      <w:r w:rsidRPr="00E64641">
        <w:rPr>
          <w:rFonts w:eastAsia="仿宋_GB2312"/>
          <w:bCs/>
          <w:sz w:val="32"/>
          <w:szCs w:val="32"/>
        </w:rPr>
        <w:t>2</w:t>
      </w:r>
      <w:r w:rsidRPr="00E64641">
        <w:rPr>
          <w:rFonts w:eastAsia="仿宋_GB2312"/>
          <w:bCs/>
          <w:sz w:val="32"/>
          <w:szCs w:val="32"/>
        </w:rPr>
        <w:t>）</w:t>
      </w:r>
      <w:r>
        <w:rPr>
          <w:rFonts w:ascii="仿宋_GB2312" w:eastAsia="仿宋_GB2312" w:hAnsi="宋体" w:hint="eastAsia"/>
          <w:bCs/>
          <w:sz w:val="32"/>
          <w:szCs w:val="32"/>
        </w:rPr>
        <w:t>全面贯彻落实自治区党委政府关于地勘单位改革的总体部暑，做实做细做稳地质局党组安排改革重组规划要求的时间表、路线图各项工作。切</w:t>
      </w:r>
      <w:r w:rsidR="000220BB">
        <w:rPr>
          <w:rFonts w:ascii="仿宋_GB2312" w:eastAsia="仿宋_GB2312" w:hAnsi="宋体" w:hint="eastAsia"/>
          <w:bCs/>
          <w:sz w:val="32"/>
          <w:szCs w:val="32"/>
        </w:rPr>
        <w:t>实做到思想不乱、队伍不散、干劲不减、工作不断，切实做到改革发展“</w:t>
      </w:r>
      <w:r>
        <w:rPr>
          <w:rFonts w:ascii="仿宋_GB2312" w:eastAsia="仿宋_GB2312" w:hAnsi="宋体" w:hint="eastAsia"/>
          <w:bCs/>
          <w:sz w:val="32"/>
          <w:szCs w:val="32"/>
        </w:rPr>
        <w:t>两不误</w:t>
      </w:r>
      <w:r w:rsidR="000220BB">
        <w:rPr>
          <w:rFonts w:ascii="仿宋_GB2312" w:eastAsia="仿宋_GB2312" w:hAnsi="宋体" w:hint="eastAsia"/>
          <w:bCs/>
          <w:sz w:val="32"/>
          <w:szCs w:val="32"/>
        </w:rPr>
        <w:t>”、“两促进”</w:t>
      </w:r>
      <w:r>
        <w:rPr>
          <w:rFonts w:ascii="仿宋_GB2312" w:eastAsia="仿宋_GB2312" w:hAnsi="宋体" w:hint="eastAsia"/>
          <w:bCs/>
          <w:sz w:val="32"/>
          <w:szCs w:val="32"/>
        </w:rPr>
        <w:t>。</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w:t>
      </w:r>
      <w:r w:rsidRPr="00E64641">
        <w:rPr>
          <w:rFonts w:eastAsia="仿宋_GB2312"/>
          <w:bCs/>
          <w:sz w:val="32"/>
          <w:szCs w:val="32"/>
        </w:rPr>
        <w:t>3</w:t>
      </w:r>
      <w:r w:rsidRPr="00E64641">
        <w:rPr>
          <w:rFonts w:eastAsia="仿宋_GB2312"/>
          <w:bCs/>
          <w:sz w:val="32"/>
          <w:szCs w:val="32"/>
        </w:rPr>
        <w:t>）</w:t>
      </w:r>
      <w:r>
        <w:rPr>
          <w:rFonts w:ascii="仿宋_GB2312" w:eastAsia="仿宋_GB2312" w:hAnsi="宋体" w:hint="eastAsia"/>
          <w:bCs/>
          <w:sz w:val="32"/>
          <w:szCs w:val="32"/>
        </w:rPr>
        <w:t>按地质局党组统一安排，结合原有色地勘工作实际，切实做好安全稳定工作，为完成全年改革发展工作打下坚实的基础。在地质局的领导下，继续完成好自治区党委政府安排的各项社会稳定、南疆驻村、乡村振兴、助力示范及民族一家亲等各项政治任务和重点工作。</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w:t>
      </w:r>
      <w:r w:rsidRPr="00E64641">
        <w:rPr>
          <w:rFonts w:eastAsia="仿宋_GB2312"/>
          <w:bCs/>
          <w:sz w:val="32"/>
          <w:szCs w:val="32"/>
        </w:rPr>
        <w:t>4</w:t>
      </w:r>
      <w:r w:rsidRPr="00E64641">
        <w:rPr>
          <w:rFonts w:eastAsia="仿宋_GB2312"/>
          <w:bCs/>
          <w:sz w:val="32"/>
          <w:szCs w:val="32"/>
        </w:rPr>
        <w:t>）</w:t>
      </w:r>
      <w:r>
        <w:rPr>
          <w:rFonts w:ascii="仿宋_GB2312" w:eastAsia="仿宋_GB2312" w:hAnsi="宋体" w:hint="eastAsia"/>
          <w:bCs/>
          <w:sz w:val="32"/>
          <w:szCs w:val="32"/>
        </w:rPr>
        <w:t>积极参与地质局改革重组、建章立制、文化建设等各项工作，并且要发挥好自身优势，当好改革的实践者和推动者，为地质局顺利完成自治区党委政府交予的新疆地质行业改革任务贡献原有色地勘力量。</w:t>
      </w:r>
      <w:r>
        <w:rPr>
          <w:rFonts w:ascii="仿宋_GB2312" w:eastAsia="仿宋_GB2312" w:hAnsi="宋体" w:hint="eastAsia"/>
          <w:bCs/>
          <w:sz w:val="32"/>
          <w:szCs w:val="32"/>
        </w:rPr>
        <w:br/>
      </w:r>
      <w:r w:rsidR="002E3577">
        <w:rPr>
          <w:rFonts w:ascii="仿宋_GB2312" w:eastAsia="仿宋_GB2312" w:hAnsi="宋体" w:hint="eastAsia"/>
          <w:bCs/>
          <w:sz w:val="32"/>
          <w:szCs w:val="32"/>
        </w:rPr>
        <w:lastRenderedPageBreak/>
        <w:t xml:space="preserve">   </w:t>
      </w:r>
      <w:r w:rsidRPr="00E64641">
        <w:rPr>
          <w:rFonts w:eastAsia="仿宋_GB2312"/>
          <w:bCs/>
          <w:sz w:val="32"/>
          <w:szCs w:val="32"/>
        </w:rPr>
        <w:t>（</w:t>
      </w:r>
      <w:r w:rsidRPr="00E64641">
        <w:rPr>
          <w:rFonts w:eastAsia="仿宋_GB2312"/>
          <w:bCs/>
          <w:sz w:val="32"/>
          <w:szCs w:val="32"/>
        </w:rPr>
        <w:t>5</w:t>
      </w:r>
      <w:r w:rsidRPr="00E64641">
        <w:rPr>
          <w:rFonts w:eastAsia="仿宋_GB2312"/>
          <w:bCs/>
          <w:sz w:val="32"/>
          <w:szCs w:val="32"/>
        </w:rPr>
        <w:t>）</w:t>
      </w:r>
      <w:r>
        <w:rPr>
          <w:rFonts w:ascii="仿宋_GB2312" w:eastAsia="仿宋_GB2312" w:hAnsi="宋体" w:hint="eastAsia"/>
          <w:bCs/>
          <w:sz w:val="32"/>
          <w:szCs w:val="32"/>
        </w:rPr>
        <w:t>在地质局统一领导下，一是开展好财政预算执行及政府采购工作，完成好绩效评价和内控管理工作。二是切实推进审计整改工作，做实审计整改＂后半篇＂文章。三是不断总结改革过渡期出现的新情况新问题，及时发现风险点，全面开展风险管控工作。四是在地质局统筹下，进一步完善加强各类考核评价管理工作，最大限度释放管理机制效能。五是全力推进改革重组单位清产核资工作，确保国有资产保值增值，高度重视原有色地勘单位存在的历史遗留问题，在改革过程中，在地质局党组统一领导下，协调各方推动问题的解决。</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w:t>
      </w:r>
      <w:r w:rsidRPr="00E64641">
        <w:rPr>
          <w:rFonts w:eastAsia="仿宋_GB2312"/>
          <w:bCs/>
          <w:sz w:val="32"/>
          <w:szCs w:val="32"/>
        </w:rPr>
        <w:t>6</w:t>
      </w:r>
      <w:r w:rsidRPr="00E64641">
        <w:rPr>
          <w:rFonts w:eastAsia="仿宋_GB2312"/>
          <w:bCs/>
          <w:sz w:val="32"/>
          <w:szCs w:val="32"/>
        </w:rPr>
        <w:t>）</w:t>
      </w:r>
      <w:r>
        <w:rPr>
          <w:rFonts w:ascii="仿宋_GB2312" w:eastAsia="仿宋_GB2312" w:hAnsi="宋体" w:hint="eastAsia"/>
          <w:bCs/>
          <w:sz w:val="32"/>
          <w:szCs w:val="32"/>
        </w:rPr>
        <w:t>在地质局党组统一领导安排下，进一步加强党的领导，坚决做到＂两个维护＂，理解＂国之大者＂深刻内含，持续推进党建引领，加强党务政务高度融合推动发展。坚持全面从严治党，做好主题教育＂后半篇＂文章，以主题教育成效取信于民。继续加强干部队伍作风建设，持续加强干部监督管理及严格</w:t>
      </w:r>
      <w:r w:rsidR="00C06918">
        <w:rPr>
          <w:rFonts w:ascii="仿宋_GB2312" w:eastAsia="仿宋_GB2312" w:hAnsi="宋体" w:hint="eastAsia"/>
          <w:bCs/>
          <w:sz w:val="32"/>
          <w:szCs w:val="32"/>
        </w:rPr>
        <w:t>中央</w:t>
      </w:r>
      <w:r>
        <w:rPr>
          <w:rFonts w:ascii="仿宋_GB2312" w:eastAsia="仿宋_GB2312" w:hAnsi="宋体" w:hint="eastAsia"/>
          <w:bCs/>
          <w:sz w:val="32"/>
          <w:szCs w:val="32"/>
        </w:rPr>
        <w:t>八项规定精神的执行。</w:t>
      </w:r>
    </w:p>
    <w:p w:rsidR="00EB184D" w:rsidRDefault="00A50C73">
      <w:pPr>
        <w:spacing w:line="600" w:lineRule="exact"/>
        <w:ind w:firstLineChars="300" w:firstLine="964"/>
        <w:jc w:val="left"/>
        <w:rPr>
          <w:rFonts w:ascii="黑体" w:eastAsia="黑体" w:hAnsi="黑体" w:cs="宋体"/>
          <w:b/>
          <w:color w:val="000000" w:themeColor="text1"/>
          <w:sz w:val="32"/>
          <w:szCs w:val="32"/>
        </w:rPr>
      </w:pPr>
      <w:r>
        <w:rPr>
          <w:rFonts w:ascii="黑体" w:eastAsia="黑体" w:hAnsi="黑体" w:cs="宋体" w:hint="eastAsia"/>
          <w:b/>
          <w:color w:val="000000" w:themeColor="text1"/>
          <w:sz w:val="32"/>
          <w:szCs w:val="32"/>
        </w:rPr>
        <w:t>（三）</w:t>
      </w:r>
      <w:r>
        <w:rPr>
          <w:rFonts w:ascii="黑体" w:eastAsia="黑体" w:hAnsi="黑体" w:cs="宋体"/>
          <w:b/>
          <w:color w:val="000000" w:themeColor="text1"/>
          <w:sz w:val="32"/>
          <w:szCs w:val="32"/>
        </w:rPr>
        <w:t>部门单位整体预算规模及安排情况：</w:t>
      </w:r>
    </w:p>
    <w:p w:rsidR="00EB184D" w:rsidRDefault="00A50C73" w:rsidP="002E3577">
      <w:pPr>
        <w:spacing w:line="600" w:lineRule="exact"/>
        <w:ind w:firstLineChars="200" w:firstLine="640"/>
        <w:jc w:val="left"/>
        <w:rPr>
          <w:rFonts w:ascii="仿宋_GB2312" w:eastAsia="仿宋_GB2312" w:hAnsi="宋体"/>
          <w:bCs/>
          <w:sz w:val="32"/>
          <w:szCs w:val="32"/>
        </w:rPr>
      </w:pPr>
      <w:r w:rsidRPr="00E64641">
        <w:rPr>
          <w:rFonts w:eastAsia="仿宋_GB2312"/>
          <w:bCs/>
          <w:sz w:val="32"/>
          <w:szCs w:val="32"/>
        </w:rPr>
        <w:t>2023</w:t>
      </w:r>
      <w:r>
        <w:rPr>
          <w:rFonts w:ascii="仿宋_GB2312" w:eastAsia="仿宋_GB2312" w:hAnsi="宋体" w:hint="eastAsia"/>
          <w:bCs/>
          <w:sz w:val="32"/>
          <w:szCs w:val="32"/>
        </w:rPr>
        <w:t>年初自治区财政批复自治区有色地质勘查局部门预算为</w:t>
      </w:r>
      <w:r w:rsidRPr="00E64641">
        <w:rPr>
          <w:rFonts w:eastAsia="仿宋_GB2312"/>
          <w:bCs/>
          <w:sz w:val="32"/>
          <w:szCs w:val="32"/>
        </w:rPr>
        <w:t>19</w:t>
      </w:r>
      <w:r w:rsidR="00F13E80">
        <w:rPr>
          <w:rFonts w:eastAsia="仿宋_GB2312" w:hint="eastAsia"/>
          <w:bCs/>
          <w:sz w:val="32"/>
          <w:szCs w:val="32"/>
        </w:rPr>
        <w:t>,</w:t>
      </w:r>
      <w:r w:rsidRPr="00E64641">
        <w:rPr>
          <w:rFonts w:eastAsia="仿宋_GB2312"/>
          <w:bCs/>
          <w:sz w:val="32"/>
          <w:szCs w:val="32"/>
        </w:rPr>
        <w:t>400.3</w:t>
      </w:r>
      <w:r>
        <w:rPr>
          <w:rFonts w:ascii="仿宋_GB2312" w:eastAsia="仿宋_GB2312" w:hAnsi="宋体" w:hint="eastAsia"/>
          <w:bCs/>
          <w:sz w:val="32"/>
          <w:szCs w:val="32"/>
        </w:rPr>
        <w:t>万元，其中一般公共预算拨款</w:t>
      </w:r>
      <w:r w:rsidRPr="00E64641">
        <w:rPr>
          <w:rFonts w:eastAsia="仿宋_GB2312"/>
          <w:bCs/>
          <w:sz w:val="32"/>
          <w:szCs w:val="32"/>
        </w:rPr>
        <w:t>9</w:t>
      </w:r>
      <w:r w:rsidR="00F13E80">
        <w:rPr>
          <w:rFonts w:eastAsia="仿宋_GB2312" w:hint="eastAsia"/>
          <w:bCs/>
          <w:sz w:val="32"/>
          <w:szCs w:val="32"/>
        </w:rPr>
        <w:t>,</w:t>
      </w:r>
      <w:r w:rsidRPr="00E64641">
        <w:rPr>
          <w:rFonts w:eastAsia="仿宋_GB2312"/>
          <w:bCs/>
          <w:sz w:val="32"/>
          <w:szCs w:val="32"/>
        </w:rPr>
        <w:t>060.38</w:t>
      </w:r>
      <w:r>
        <w:rPr>
          <w:rFonts w:ascii="仿宋_GB2312" w:eastAsia="仿宋_GB2312" w:hAnsi="宋体" w:hint="eastAsia"/>
          <w:bCs/>
          <w:sz w:val="32"/>
          <w:szCs w:val="32"/>
        </w:rPr>
        <w:t>万元、事业单位经营收入</w:t>
      </w:r>
      <w:r w:rsidRPr="00E64641">
        <w:rPr>
          <w:rFonts w:eastAsia="仿宋_GB2312"/>
          <w:bCs/>
          <w:sz w:val="32"/>
          <w:szCs w:val="32"/>
        </w:rPr>
        <w:t>10</w:t>
      </w:r>
      <w:r w:rsidR="00F13E80">
        <w:rPr>
          <w:rFonts w:eastAsia="仿宋_GB2312" w:hint="eastAsia"/>
          <w:bCs/>
          <w:sz w:val="32"/>
          <w:szCs w:val="32"/>
        </w:rPr>
        <w:t>,</w:t>
      </w:r>
      <w:r w:rsidRPr="00E64641">
        <w:rPr>
          <w:rFonts w:eastAsia="仿宋_GB2312"/>
          <w:bCs/>
          <w:sz w:val="32"/>
          <w:szCs w:val="32"/>
        </w:rPr>
        <w:t>339.92</w:t>
      </w:r>
      <w:r>
        <w:rPr>
          <w:rFonts w:ascii="仿宋_GB2312" w:eastAsia="仿宋_GB2312" w:hAnsi="宋体" w:hint="eastAsia"/>
          <w:bCs/>
          <w:sz w:val="32"/>
          <w:szCs w:val="32"/>
        </w:rPr>
        <w:t>万元；年中预算追加一般公共预算拨款资金</w:t>
      </w:r>
      <w:r w:rsidRPr="00E64641">
        <w:rPr>
          <w:rFonts w:eastAsia="仿宋_GB2312"/>
          <w:bCs/>
          <w:sz w:val="32"/>
          <w:szCs w:val="32"/>
        </w:rPr>
        <w:t>3</w:t>
      </w:r>
      <w:r w:rsidR="00F13E80">
        <w:rPr>
          <w:rFonts w:eastAsia="仿宋_GB2312" w:hint="eastAsia"/>
          <w:bCs/>
          <w:sz w:val="32"/>
          <w:szCs w:val="32"/>
        </w:rPr>
        <w:t>,</w:t>
      </w:r>
      <w:r w:rsidRPr="00E64641">
        <w:rPr>
          <w:rFonts w:eastAsia="仿宋_GB2312"/>
          <w:bCs/>
          <w:sz w:val="32"/>
          <w:szCs w:val="32"/>
        </w:rPr>
        <w:t>326.45</w:t>
      </w:r>
      <w:r>
        <w:rPr>
          <w:rFonts w:ascii="仿宋_GB2312" w:eastAsia="仿宋_GB2312" w:hAnsi="宋体" w:hint="eastAsia"/>
          <w:bCs/>
          <w:sz w:val="32"/>
          <w:szCs w:val="32"/>
        </w:rPr>
        <w:t>万元，主要是地质勘查基金项目款、年中追加</w:t>
      </w:r>
      <w:r w:rsidRPr="00E64641">
        <w:rPr>
          <w:rFonts w:eastAsia="仿宋_GB2312"/>
          <w:bCs/>
          <w:sz w:val="32"/>
          <w:szCs w:val="32"/>
        </w:rPr>
        <w:t>2023</w:t>
      </w:r>
      <w:r>
        <w:rPr>
          <w:rFonts w:ascii="仿宋_GB2312" w:eastAsia="仿宋_GB2312" w:hAnsi="宋体" w:hint="eastAsia"/>
          <w:bCs/>
          <w:sz w:val="32"/>
          <w:szCs w:val="32"/>
        </w:rPr>
        <w:t>年津贴补贴增资经费、结对认亲工作交通费、“访惠聚”活动工作经费、退休“中人”职业年金、追加一次性抚恤金和丧葬费经费预算。</w:t>
      </w:r>
      <w:r w:rsidRPr="00E64641">
        <w:rPr>
          <w:rFonts w:eastAsia="仿宋_GB2312"/>
          <w:bCs/>
          <w:sz w:val="32"/>
          <w:szCs w:val="32"/>
        </w:rPr>
        <w:t>2023</w:t>
      </w:r>
      <w:r>
        <w:rPr>
          <w:rFonts w:ascii="仿宋_GB2312" w:eastAsia="仿宋_GB2312" w:hAnsi="宋体" w:hint="eastAsia"/>
          <w:bCs/>
          <w:sz w:val="32"/>
          <w:szCs w:val="32"/>
        </w:rPr>
        <w:t>年实际决算支出</w:t>
      </w:r>
      <w:r w:rsidRPr="00E64641">
        <w:rPr>
          <w:rFonts w:eastAsia="仿宋_GB2312"/>
          <w:bCs/>
          <w:sz w:val="32"/>
          <w:szCs w:val="32"/>
        </w:rPr>
        <w:t>30</w:t>
      </w:r>
      <w:r w:rsidR="00F13E80">
        <w:rPr>
          <w:rFonts w:eastAsia="仿宋_GB2312" w:hint="eastAsia"/>
          <w:bCs/>
          <w:sz w:val="32"/>
          <w:szCs w:val="32"/>
        </w:rPr>
        <w:t>,</w:t>
      </w:r>
      <w:r w:rsidRPr="00E64641">
        <w:rPr>
          <w:rFonts w:eastAsia="仿宋_GB2312"/>
          <w:bCs/>
          <w:sz w:val="32"/>
          <w:szCs w:val="32"/>
        </w:rPr>
        <w:t>484.44</w:t>
      </w:r>
      <w:r>
        <w:rPr>
          <w:rFonts w:ascii="仿宋_GB2312" w:eastAsia="仿宋_GB2312" w:hAnsi="宋体" w:hint="eastAsia"/>
          <w:bCs/>
          <w:sz w:val="32"/>
          <w:szCs w:val="32"/>
        </w:rPr>
        <w:t>万元，其中工资福利支</w:t>
      </w:r>
      <w:r>
        <w:rPr>
          <w:rFonts w:ascii="仿宋_GB2312" w:eastAsia="仿宋_GB2312" w:hAnsi="宋体" w:hint="eastAsia"/>
          <w:bCs/>
          <w:sz w:val="32"/>
          <w:szCs w:val="32"/>
        </w:rPr>
        <w:lastRenderedPageBreak/>
        <w:t>出</w:t>
      </w:r>
      <w:r w:rsidRPr="00E64641">
        <w:rPr>
          <w:rFonts w:eastAsia="仿宋_GB2312"/>
          <w:bCs/>
          <w:sz w:val="32"/>
          <w:szCs w:val="32"/>
        </w:rPr>
        <w:t>13</w:t>
      </w:r>
      <w:r w:rsidR="00F13E80">
        <w:rPr>
          <w:rFonts w:eastAsia="仿宋_GB2312" w:hint="eastAsia"/>
          <w:bCs/>
          <w:sz w:val="32"/>
          <w:szCs w:val="32"/>
        </w:rPr>
        <w:t>,</w:t>
      </w:r>
      <w:r w:rsidRPr="00E64641">
        <w:rPr>
          <w:rFonts w:eastAsia="仿宋_GB2312"/>
          <w:bCs/>
          <w:sz w:val="32"/>
          <w:szCs w:val="32"/>
        </w:rPr>
        <w:t>742.84</w:t>
      </w:r>
      <w:r>
        <w:rPr>
          <w:rFonts w:ascii="仿宋_GB2312" w:eastAsia="仿宋_GB2312" w:hAnsi="宋体" w:hint="eastAsia"/>
          <w:bCs/>
          <w:sz w:val="32"/>
          <w:szCs w:val="32"/>
        </w:rPr>
        <w:t>万元、商品和服务支出</w:t>
      </w:r>
      <w:r w:rsidRPr="00E64641">
        <w:rPr>
          <w:rFonts w:eastAsia="仿宋_GB2312"/>
          <w:bCs/>
          <w:sz w:val="32"/>
          <w:szCs w:val="32"/>
        </w:rPr>
        <w:t>12</w:t>
      </w:r>
      <w:r w:rsidR="00F13E80">
        <w:rPr>
          <w:rFonts w:eastAsia="仿宋_GB2312" w:hint="eastAsia"/>
          <w:bCs/>
          <w:sz w:val="32"/>
          <w:szCs w:val="32"/>
        </w:rPr>
        <w:t>,</w:t>
      </w:r>
      <w:r w:rsidRPr="00E64641">
        <w:rPr>
          <w:rFonts w:eastAsia="仿宋_GB2312"/>
          <w:bCs/>
          <w:sz w:val="32"/>
          <w:szCs w:val="32"/>
        </w:rPr>
        <w:t>598.52</w:t>
      </w:r>
      <w:r>
        <w:rPr>
          <w:rFonts w:ascii="仿宋_GB2312" w:eastAsia="仿宋_GB2312" w:hAnsi="宋体" w:hint="eastAsia"/>
          <w:bCs/>
          <w:sz w:val="32"/>
          <w:szCs w:val="32"/>
        </w:rPr>
        <w:t>万元，对个人和家庭补助</w:t>
      </w:r>
      <w:r w:rsidRPr="00E64641">
        <w:rPr>
          <w:rFonts w:eastAsia="仿宋_GB2312"/>
          <w:bCs/>
          <w:sz w:val="32"/>
          <w:szCs w:val="32"/>
        </w:rPr>
        <w:t>1</w:t>
      </w:r>
      <w:r w:rsidR="00F13E80">
        <w:rPr>
          <w:rFonts w:eastAsia="仿宋_GB2312" w:hint="eastAsia"/>
          <w:bCs/>
          <w:sz w:val="32"/>
          <w:szCs w:val="32"/>
        </w:rPr>
        <w:t>,</w:t>
      </w:r>
      <w:r w:rsidRPr="00E64641">
        <w:rPr>
          <w:rFonts w:eastAsia="仿宋_GB2312"/>
          <w:bCs/>
          <w:sz w:val="32"/>
          <w:szCs w:val="32"/>
        </w:rPr>
        <w:t>967.09</w:t>
      </w:r>
      <w:r>
        <w:rPr>
          <w:rFonts w:ascii="仿宋_GB2312" w:eastAsia="仿宋_GB2312" w:hAnsi="宋体" w:hint="eastAsia"/>
          <w:bCs/>
          <w:sz w:val="32"/>
          <w:szCs w:val="32"/>
        </w:rPr>
        <w:t>万元，其他资本性支出</w:t>
      </w:r>
      <w:r w:rsidRPr="00E64641">
        <w:rPr>
          <w:rFonts w:eastAsia="仿宋_GB2312"/>
          <w:bCs/>
          <w:sz w:val="32"/>
          <w:szCs w:val="32"/>
        </w:rPr>
        <w:t>175.99</w:t>
      </w:r>
      <w:r>
        <w:rPr>
          <w:rFonts w:ascii="仿宋_GB2312" w:eastAsia="仿宋_GB2312" w:hAnsi="宋体" w:hint="eastAsia"/>
          <w:bCs/>
          <w:sz w:val="32"/>
          <w:szCs w:val="32"/>
        </w:rPr>
        <w:t>万元。其他支出</w:t>
      </w:r>
      <w:r w:rsidRPr="00E64641">
        <w:rPr>
          <w:rFonts w:eastAsia="仿宋_GB2312"/>
          <w:bCs/>
          <w:sz w:val="32"/>
          <w:szCs w:val="32"/>
        </w:rPr>
        <w:t>2</w:t>
      </w:r>
      <w:r w:rsidR="00F13E80">
        <w:rPr>
          <w:rFonts w:eastAsia="仿宋_GB2312" w:hint="eastAsia"/>
          <w:bCs/>
          <w:sz w:val="32"/>
          <w:szCs w:val="32"/>
        </w:rPr>
        <w:t>,</w:t>
      </w:r>
      <w:r w:rsidRPr="00E64641">
        <w:rPr>
          <w:rFonts w:eastAsia="仿宋_GB2312"/>
          <w:bCs/>
          <w:sz w:val="32"/>
          <w:szCs w:val="32"/>
        </w:rPr>
        <w:t>000</w:t>
      </w:r>
      <w:r w:rsidR="00F13E80">
        <w:rPr>
          <w:rFonts w:eastAsia="仿宋_GB2312" w:hint="eastAsia"/>
          <w:bCs/>
          <w:sz w:val="32"/>
          <w:szCs w:val="32"/>
        </w:rPr>
        <w:t>.00</w:t>
      </w:r>
      <w:r>
        <w:rPr>
          <w:rFonts w:ascii="仿宋_GB2312" w:eastAsia="仿宋_GB2312" w:hAnsi="宋体" w:hint="eastAsia"/>
          <w:bCs/>
          <w:sz w:val="32"/>
          <w:szCs w:val="32"/>
        </w:rPr>
        <w:t>万元。上述决算支出中一般公共预算拨款</w:t>
      </w:r>
      <w:r w:rsidRPr="00E64641">
        <w:rPr>
          <w:rFonts w:eastAsia="仿宋_GB2312"/>
          <w:bCs/>
          <w:sz w:val="32"/>
          <w:szCs w:val="32"/>
        </w:rPr>
        <w:t>12</w:t>
      </w:r>
      <w:r w:rsidR="00F13E80">
        <w:rPr>
          <w:rFonts w:eastAsia="仿宋_GB2312" w:hint="eastAsia"/>
          <w:bCs/>
          <w:sz w:val="32"/>
          <w:szCs w:val="32"/>
        </w:rPr>
        <w:t>,</w:t>
      </w:r>
      <w:r w:rsidRPr="00E64641">
        <w:rPr>
          <w:rFonts w:eastAsia="仿宋_GB2312"/>
          <w:bCs/>
          <w:sz w:val="32"/>
          <w:szCs w:val="32"/>
        </w:rPr>
        <w:t>386.83</w:t>
      </w:r>
      <w:r>
        <w:rPr>
          <w:rFonts w:ascii="仿宋_GB2312" w:eastAsia="仿宋_GB2312" w:hAnsi="宋体" w:hint="eastAsia"/>
          <w:bCs/>
          <w:sz w:val="32"/>
          <w:szCs w:val="32"/>
        </w:rPr>
        <w:t>万元，其中安排基本支出</w:t>
      </w:r>
      <w:r w:rsidRPr="00E64641">
        <w:rPr>
          <w:rFonts w:eastAsia="仿宋_GB2312"/>
          <w:bCs/>
          <w:sz w:val="32"/>
          <w:szCs w:val="32"/>
        </w:rPr>
        <w:t>9</w:t>
      </w:r>
      <w:r w:rsidR="00F13E80">
        <w:rPr>
          <w:rFonts w:eastAsia="仿宋_GB2312" w:hint="eastAsia"/>
          <w:bCs/>
          <w:sz w:val="32"/>
          <w:szCs w:val="32"/>
        </w:rPr>
        <w:t>,</w:t>
      </w:r>
      <w:r w:rsidRPr="00E64641">
        <w:rPr>
          <w:rFonts w:eastAsia="仿宋_GB2312"/>
          <w:bCs/>
          <w:sz w:val="32"/>
          <w:szCs w:val="32"/>
        </w:rPr>
        <w:t>542.85</w:t>
      </w:r>
      <w:r>
        <w:rPr>
          <w:rFonts w:ascii="仿宋_GB2312" w:eastAsia="仿宋_GB2312" w:hAnsi="宋体" w:hint="eastAsia"/>
          <w:bCs/>
          <w:sz w:val="32"/>
          <w:szCs w:val="32"/>
        </w:rPr>
        <w:t>万元，项目支出</w:t>
      </w:r>
      <w:r w:rsidRPr="00E64641">
        <w:rPr>
          <w:rFonts w:eastAsia="仿宋_GB2312"/>
          <w:bCs/>
          <w:sz w:val="32"/>
          <w:szCs w:val="32"/>
        </w:rPr>
        <w:t>2</w:t>
      </w:r>
      <w:r w:rsidR="00F13E80">
        <w:rPr>
          <w:rFonts w:eastAsia="仿宋_GB2312" w:hint="eastAsia"/>
          <w:bCs/>
          <w:sz w:val="32"/>
          <w:szCs w:val="32"/>
        </w:rPr>
        <w:t>,</w:t>
      </w:r>
      <w:r w:rsidRPr="00E64641">
        <w:rPr>
          <w:rFonts w:eastAsia="仿宋_GB2312"/>
          <w:bCs/>
          <w:sz w:val="32"/>
          <w:szCs w:val="32"/>
        </w:rPr>
        <w:t>843.98</w:t>
      </w:r>
      <w:r>
        <w:rPr>
          <w:rFonts w:ascii="仿宋_GB2312" w:eastAsia="仿宋_GB2312" w:hAnsi="宋体" w:hint="eastAsia"/>
          <w:bCs/>
          <w:sz w:val="32"/>
          <w:szCs w:val="32"/>
        </w:rPr>
        <w:t>万元。基本支出由财政部门按照进度每月分期拨付，人员支出按照工资计划发放工资；涉及资金支出按照我单位内控体系中设定的流程申报审批进行；政府采购项目支出，组织人员制定采购计划，进行公开招标、邀请招标等方式进行。项目支出由各单位经营性成本支出构成，按照预算全口径的原则，将单位生产经营资金支出全面纳入预算。</w:t>
      </w:r>
    </w:p>
    <w:p w:rsidR="00EB184D" w:rsidRDefault="00A50C73">
      <w:pPr>
        <w:numPr>
          <w:ilvl w:val="0"/>
          <w:numId w:val="1"/>
        </w:numPr>
        <w:snapToGrid w:val="0"/>
        <w:spacing w:line="540" w:lineRule="exact"/>
        <w:rPr>
          <w:rFonts w:ascii="黑体" w:eastAsia="黑体" w:hAnsi="黑体" w:cs="宋体"/>
          <w:b/>
          <w:color w:val="000000" w:themeColor="text1"/>
          <w:sz w:val="32"/>
          <w:szCs w:val="32"/>
        </w:rPr>
      </w:pPr>
      <w:r>
        <w:rPr>
          <w:rFonts w:ascii="黑体" w:eastAsia="黑体" w:hAnsi="黑体" w:cs="宋体" w:hint="eastAsia"/>
          <w:b/>
          <w:color w:val="000000" w:themeColor="text1"/>
          <w:sz w:val="32"/>
          <w:szCs w:val="32"/>
        </w:rPr>
        <w:t>部门单位整体支出管理及使用情况：</w:t>
      </w:r>
    </w:p>
    <w:p w:rsidR="002E3577" w:rsidRDefault="00A50C73" w:rsidP="002E3577">
      <w:pPr>
        <w:spacing w:line="600" w:lineRule="exact"/>
        <w:ind w:firstLineChars="200" w:firstLine="640"/>
        <w:jc w:val="left"/>
        <w:rPr>
          <w:rFonts w:ascii="仿宋_GB2312" w:eastAsia="仿宋_GB2312" w:hAnsi="宋体"/>
          <w:bCs/>
          <w:sz w:val="32"/>
          <w:szCs w:val="32"/>
        </w:rPr>
      </w:pPr>
      <w:r>
        <w:rPr>
          <w:rFonts w:ascii="仿宋_GB2312" w:eastAsia="仿宋_GB2312" w:hAnsi="宋体" w:hint="eastAsia"/>
          <w:bCs/>
          <w:sz w:val="32"/>
          <w:szCs w:val="32"/>
        </w:rPr>
        <w:t>（一） 基本支出管理和使用情况</w:t>
      </w:r>
    </w:p>
    <w:p w:rsidR="00F13E80" w:rsidRDefault="00A50C73" w:rsidP="002E3577">
      <w:pPr>
        <w:spacing w:line="600" w:lineRule="exact"/>
        <w:ind w:firstLineChars="200" w:firstLine="640"/>
        <w:jc w:val="left"/>
        <w:rPr>
          <w:rFonts w:ascii="仿宋_GB2312" w:eastAsia="仿宋_GB2312" w:hAnsi="宋体"/>
          <w:bCs/>
          <w:sz w:val="32"/>
          <w:szCs w:val="32"/>
        </w:rPr>
      </w:pPr>
      <w:r>
        <w:rPr>
          <w:rFonts w:ascii="仿宋_GB2312" w:eastAsia="仿宋_GB2312" w:hAnsi="宋体" w:hint="eastAsia"/>
          <w:bCs/>
          <w:sz w:val="32"/>
          <w:szCs w:val="32"/>
        </w:rPr>
        <w:t>基本支出主要用于日常工作运转开支,包括工资福利支出、商品和服务支出、对个人和家庭的补助支出及其他资本性支出等。人员经费的开支主要是按照人事部门工资系统核定的工资额进行发放,公用经费按照厉行节约的原则规范资金使用流程, 尤其是“三公"经费严格控制在预算指标内。公务招待费的报销必须附有接待公函、接待清单、接待明细及公务卡机票,车辆运行由办公室统一安排调配使用。</w:t>
      </w:r>
      <w:r>
        <w:rPr>
          <w:rFonts w:ascii="仿宋_GB2312" w:eastAsia="仿宋_GB2312" w:hAnsi="宋体" w:hint="eastAsia"/>
          <w:bCs/>
          <w:sz w:val="32"/>
          <w:szCs w:val="32"/>
        </w:rPr>
        <w:br/>
        <w:t xml:space="preserve">    </w:t>
      </w:r>
      <w:r w:rsidR="004D4CEE">
        <w:rPr>
          <w:rFonts w:ascii="仿宋_GB2312" w:eastAsia="仿宋_GB2312" w:hAnsi="宋体" w:hint="eastAsia"/>
          <w:bCs/>
          <w:sz w:val="32"/>
          <w:szCs w:val="32"/>
        </w:rPr>
        <w:t xml:space="preserve"> </w:t>
      </w:r>
      <w:r w:rsidRPr="00E64641">
        <w:rPr>
          <w:rFonts w:eastAsia="仿宋_GB2312"/>
          <w:bCs/>
          <w:sz w:val="32"/>
          <w:szCs w:val="32"/>
        </w:rPr>
        <w:t>2023</w:t>
      </w:r>
      <w:r>
        <w:rPr>
          <w:rFonts w:ascii="仿宋_GB2312" w:eastAsia="仿宋_GB2312" w:hAnsi="宋体" w:hint="eastAsia"/>
          <w:bCs/>
          <w:sz w:val="32"/>
          <w:szCs w:val="32"/>
        </w:rPr>
        <w:t>年预算安排基本支出</w:t>
      </w:r>
      <w:r w:rsidRPr="00E64641">
        <w:rPr>
          <w:rFonts w:eastAsia="仿宋_GB2312"/>
          <w:bCs/>
          <w:sz w:val="32"/>
          <w:szCs w:val="32"/>
        </w:rPr>
        <w:t>15</w:t>
      </w:r>
      <w:r w:rsidR="00F13E80">
        <w:rPr>
          <w:rFonts w:eastAsia="仿宋_GB2312" w:hint="eastAsia"/>
          <w:bCs/>
          <w:sz w:val="32"/>
          <w:szCs w:val="32"/>
        </w:rPr>
        <w:t>,</w:t>
      </w:r>
      <w:r w:rsidRPr="00E64641">
        <w:rPr>
          <w:rFonts w:eastAsia="仿宋_GB2312"/>
          <w:bCs/>
          <w:sz w:val="32"/>
          <w:szCs w:val="32"/>
        </w:rPr>
        <w:t>818.8</w:t>
      </w:r>
      <w:r w:rsidRPr="004D4CEE">
        <w:rPr>
          <w:rFonts w:eastAsia="仿宋_GB2312"/>
          <w:bCs/>
          <w:sz w:val="32"/>
          <w:szCs w:val="32"/>
        </w:rPr>
        <w:t>5</w:t>
      </w:r>
      <w:r>
        <w:rPr>
          <w:rFonts w:ascii="仿宋_GB2312" w:eastAsia="仿宋_GB2312" w:hAnsi="宋体" w:hint="eastAsia"/>
          <w:bCs/>
          <w:sz w:val="32"/>
          <w:szCs w:val="32"/>
        </w:rPr>
        <w:t>万元，实际收到</w:t>
      </w:r>
      <w:r w:rsidRPr="00E64641">
        <w:rPr>
          <w:rFonts w:eastAsia="仿宋_GB2312"/>
          <w:bCs/>
          <w:sz w:val="32"/>
          <w:szCs w:val="32"/>
        </w:rPr>
        <w:t>28</w:t>
      </w:r>
      <w:r w:rsidR="00F13E80">
        <w:rPr>
          <w:rFonts w:eastAsia="仿宋_GB2312" w:hint="eastAsia"/>
          <w:bCs/>
          <w:sz w:val="32"/>
          <w:szCs w:val="32"/>
        </w:rPr>
        <w:t>,</w:t>
      </w:r>
      <w:r w:rsidRPr="00E64641">
        <w:rPr>
          <w:rFonts w:eastAsia="仿宋_GB2312"/>
          <w:bCs/>
          <w:sz w:val="32"/>
          <w:szCs w:val="32"/>
        </w:rPr>
        <w:t>308.45</w:t>
      </w:r>
      <w:r>
        <w:rPr>
          <w:rFonts w:ascii="仿宋_GB2312" w:eastAsia="仿宋_GB2312" w:hAnsi="宋体" w:hint="eastAsia"/>
          <w:bCs/>
          <w:sz w:val="32"/>
          <w:szCs w:val="32"/>
        </w:rPr>
        <w:t>万元 。其中：财政拨款</w:t>
      </w:r>
      <w:r w:rsidRPr="00E64641">
        <w:rPr>
          <w:rFonts w:eastAsia="仿宋_GB2312"/>
          <w:bCs/>
          <w:sz w:val="32"/>
          <w:szCs w:val="32"/>
        </w:rPr>
        <w:t>12</w:t>
      </w:r>
      <w:r w:rsidR="00F13E80">
        <w:rPr>
          <w:rFonts w:eastAsia="仿宋_GB2312" w:hint="eastAsia"/>
          <w:bCs/>
          <w:sz w:val="32"/>
          <w:szCs w:val="32"/>
        </w:rPr>
        <w:t>,</w:t>
      </w:r>
      <w:r w:rsidRPr="00E64641">
        <w:rPr>
          <w:rFonts w:eastAsia="仿宋_GB2312"/>
          <w:bCs/>
          <w:sz w:val="32"/>
          <w:szCs w:val="32"/>
        </w:rPr>
        <w:t>386.83</w:t>
      </w:r>
      <w:r>
        <w:rPr>
          <w:rFonts w:ascii="仿宋_GB2312" w:eastAsia="仿宋_GB2312" w:hAnsi="宋体" w:hint="eastAsia"/>
          <w:bCs/>
          <w:sz w:val="32"/>
          <w:szCs w:val="32"/>
        </w:rPr>
        <w:t>万元，其他资金</w:t>
      </w:r>
      <w:r w:rsidRPr="00E64641">
        <w:rPr>
          <w:rFonts w:eastAsia="仿宋_GB2312"/>
          <w:bCs/>
          <w:sz w:val="32"/>
          <w:szCs w:val="32"/>
        </w:rPr>
        <w:t>15</w:t>
      </w:r>
      <w:r w:rsidR="00F13E80">
        <w:rPr>
          <w:rFonts w:eastAsia="仿宋_GB2312" w:hint="eastAsia"/>
          <w:bCs/>
          <w:sz w:val="32"/>
          <w:szCs w:val="32"/>
        </w:rPr>
        <w:t>,</w:t>
      </w:r>
      <w:r w:rsidRPr="00E64641">
        <w:rPr>
          <w:rFonts w:eastAsia="仿宋_GB2312"/>
          <w:bCs/>
          <w:sz w:val="32"/>
          <w:szCs w:val="32"/>
        </w:rPr>
        <w:t>921.62</w:t>
      </w:r>
      <w:r>
        <w:rPr>
          <w:rFonts w:ascii="仿宋_GB2312" w:eastAsia="仿宋_GB2312" w:hAnsi="宋体" w:hint="eastAsia"/>
          <w:bCs/>
          <w:sz w:val="32"/>
          <w:szCs w:val="32"/>
        </w:rPr>
        <w:t xml:space="preserve">万元。 </w:t>
      </w:r>
      <w:r>
        <w:rPr>
          <w:rFonts w:ascii="仿宋_GB2312" w:eastAsia="仿宋_GB2312" w:hAnsi="宋体" w:hint="eastAsia"/>
          <w:bCs/>
          <w:sz w:val="32"/>
          <w:szCs w:val="32"/>
        </w:rPr>
        <w:br/>
        <w:t xml:space="preserve">    本年财政追加的基本支出资金为</w:t>
      </w:r>
      <w:r w:rsidRPr="00E64641">
        <w:rPr>
          <w:rFonts w:eastAsia="仿宋_GB2312"/>
          <w:bCs/>
          <w:sz w:val="32"/>
          <w:szCs w:val="32"/>
        </w:rPr>
        <w:t>3</w:t>
      </w:r>
      <w:r w:rsidR="00F13E80">
        <w:rPr>
          <w:rFonts w:eastAsia="仿宋_GB2312" w:hint="eastAsia"/>
          <w:bCs/>
          <w:sz w:val="32"/>
          <w:szCs w:val="32"/>
        </w:rPr>
        <w:t>,</w:t>
      </w:r>
      <w:r w:rsidRPr="00E64641">
        <w:rPr>
          <w:rFonts w:eastAsia="仿宋_GB2312"/>
          <w:bCs/>
          <w:sz w:val="32"/>
          <w:szCs w:val="32"/>
        </w:rPr>
        <w:t>326.45</w:t>
      </w:r>
      <w:r>
        <w:rPr>
          <w:rFonts w:ascii="仿宋_GB2312" w:eastAsia="仿宋_GB2312" w:hAnsi="宋体" w:hint="eastAsia"/>
          <w:bCs/>
          <w:sz w:val="32"/>
          <w:szCs w:val="32"/>
        </w:rPr>
        <w:t>万元。主要追加的</w:t>
      </w:r>
      <w:r>
        <w:rPr>
          <w:rFonts w:ascii="仿宋_GB2312" w:eastAsia="仿宋_GB2312" w:hAnsi="宋体" w:hint="eastAsia"/>
          <w:bCs/>
          <w:sz w:val="32"/>
          <w:szCs w:val="32"/>
        </w:rPr>
        <w:lastRenderedPageBreak/>
        <w:t>是地质勘查基金项目款、年中追加</w:t>
      </w:r>
      <w:r w:rsidRPr="00E64641">
        <w:rPr>
          <w:rFonts w:eastAsia="仿宋_GB2312"/>
          <w:bCs/>
          <w:sz w:val="32"/>
          <w:szCs w:val="32"/>
        </w:rPr>
        <w:t>2023</w:t>
      </w:r>
      <w:r>
        <w:rPr>
          <w:rFonts w:ascii="仿宋_GB2312" w:eastAsia="仿宋_GB2312" w:hAnsi="宋体" w:hint="eastAsia"/>
          <w:bCs/>
          <w:sz w:val="32"/>
          <w:szCs w:val="32"/>
        </w:rPr>
        <w:t xml:space="preserve">年津贴补贴增资经费、结对认亲工作交通费、“访惠聚”活动工作经费、退休“中人”职业年金、追加一次性抚恤金和丧葬费经费预算。 </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（二） 项目支出管理及使用情况</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2023</w:t>
      </w:r>
      <w:r>
        <w:rPr>
          <w:rFonts w:ascii="仿宋_GB2312" w:eastAsia="仿宋_GB2312" w:hAnsi="宋体" w:hint="eastAsia"/>
          <w:bCs/>
          <w:sz w:val="32"/>
          <w:szCs w:val="32"/>
        </w:rPr>
        <w:t>年预算安排专项资金</w:t>
      </w:r>
      <w:r w:rsidRPr="00E64641">
        <w:rPr>
          <w:rFonts w:eastAsia="仿宋_GB2312"/>
          <w:bCs/>
          <w:sz w:val="32"/>
          <w:szCs w:val="32"/>
        </w:rPr>
        <w:t>3</w:t>
      </w:r>
      <w:r w:rsidR="00F13E80">
        <w:rPr>
          <w:rFonts w:eastAsia="仿宋_GB2312" w:hint="eastAsia"/>
          <w:bCs/>
          <w:sz w:val="32"/>
          <w:szCs w:val="32"/>
        </w:rPr>
        <w:t>,</w:t>
      </w:r>
      <w:r w:rsidRPr="00E64641">
        <w:rPr>
          <w:rFonts w:eastAsia="仿宋_GB2312"/>
          <w:bCs/>
          <w:sz w:val="32"/>
          <w:szCs w:val="32"/>
        </w:rPr>
        <w:t>581.45</w:t>
      </w:r>
      <w:r>
        <w:rPr>
          <w:rFonts w:ascii="仿宋_GB2312" w:eastAsia="仿宋_GB2312" w:hAnsi="宋体" w:hint="eastAsia"/>
          <w:bCs/>
          <w:sz w:val="32"/>
          <w:szCs w:val="32"/>
        </w:rPr>
        <w:t>万元，实际完成</w:t>
      </w:r>
      <w:r w:rsidRPr="00E64641">
        <w:rPr>
          <w:rFonts w:eastAsia="仿宋_GB2312"/>
          <w:bCs/>
          <w:sz w:val="32"/>
          <w:szCs w:val="32"/>
        </w:rPr>
        <w:t>6</w:t>
      </w:r>
      <w:r w:rsidR="00F13E80">
        <w:rPr>
          <w:rFonts w:eastAsia="仿宋_GB2312" w:hint="eastAsia"/>
          <w:bCs/>
          <w:sz w:val="32"/>
          <w:szCs w:val="32"/>
        </w:rPr>
        <w:t>,</w:t>
      </w:r>
      <w:r w:rsidRPr="00E64641">
        <w:rPr>
          <w:rFonts w:eastAsia="仿宋_GB2312"/>
          <w:bCs/>
          <w:sz w:val="32"/>
          <w:szCs w:val="32"/>
        </w:rPr>
        <w:t>136.45</w:t>
      </w:r>
      <w:r>
        <w:rPr>
          <w:rFonts w:ascii="仿宋_GB2312" w:eastAsia="仿宋_GB2312" w:hAnsi="宋体" w:hint="eastAsia"/>
          <w:bCs/>
          <w:sz w:val="32"/>
          <w:szCs w:val="32"/>
        </w:rPr>
        <w:t>万元。主要为财政拨款资金净增加</w:t>
      </w:r>
      <w:r w:rsidRPr="00E64641">
        <w:rPr>
          <w:rFonts w:eastAsia="仿宋_GB2312"/>
          <w:bCs/>
          <w:sz w:val="32"/>
          <w:szCs w:val="32"/>
        </w:rPr>
        <w:t>2</w:t>
      </w:r>
      <w:r w:rsidR="00F13E80">
        <w:rPr>
          <w:rFonts w:eastAsia="仿宋_GB2312" w:hint="eastAsia"/>
          <w:bCs/>
          <w:sz w:val="32"/>
          <w:szCs w:val="32"/>
        </w:rPr>
        <w:t>,</w:t>
      </w:r>
      <w:r w:rsidRPr="00E64641">
        <w:rPr>
          <w:rFonts w:eastAsia="仿宋_GB2312"/>
          <w:bCs/>
          <w:sz w:val="32"/>
          <w:szCs w:val="32"/>
        </w:rPr>
        <w:t>555</w:t>
      </w:r>
      <w:r w:rsidR="00F13E80">
        <w:rPr>
          <w:rFonts w:eastAsia="仿宋_GB2312" w:hint="eastAsia"/>
          <w:bCs/>
          <w:sz w:val="32"/>
          <w:szCs w:val="32"/>
        </w:rPr>
        <w:t>.00</w:t>
      </w:r>
      <w:r>
        <w:rPr>
          <w:rFonts w:ascii="仿宋_GB2312" w:eastAsia="仿宋_GB2312" w:hAnsi="宋体" w:hint="eastAsia"/>
          <w:bCs/>
          <w:sz w:val="32"/>
          <w:szCs w:val="32"/>
        </w:rPr>
        <w:t>万元，其中地质勘查项目经费</w:t>
      </w:r>
      <w:r w:rsidRPr="00E64641">
        <w:rPr>
          <w:rFonts w:eastAsia="仿宋_GB2312"/>
          <w:bCs/>
          <w:sz w:val="32"/>
          <w:szCs w:val="32"/>
        </w:rPr>
        <w:t>2</w:t>
      </w:r>
      <w:r w:rsidR="00F13E80">
        <w:rPr>
          <w:rFonts w:eastAsia="仿宋_GB2312" w:hint="eastAsia"/>
          <w:bCs/>
          <w:sz w:val="32"/>
          <w:szCs w:val="32"/>
        </w:rPr>
        <w:t>,</w:t>
      </w:r>
      <w:r w:rsidRPr="00E64641">
        <w:rPr>
          <w:rFonts w:eastAsia="仿宋_GB2312"/>
          <w:bCs/>
          <w:sz w:val="32"/>
          <w:szCs w:val="32"/>
        </w:rPr>
        <w:t>555</w:t>
      </w:r>
      <w:r w:rsidR="00F13E80">
        <w:rPr>
          <w:rFonts w:eastAsia="仿宋_GB2312" w:hint="eastAsia"/>
          <w:bCs/>
          <w:sz w:val="32"/>
          <w:szCs w:val="32"/>
        </w:rPr>
        <w:t>.00</w:t>
      </w:r>
      <w:r>
        <w:rPr>
          <w:rFonts w:ascii="仿宋_GB2312" w:eastAsia="仿宋_GB2312" w:hAnsi="宋体" w:hint="eastAsia"/>
          <w:bCs/>
          <w:sz w:val="32"/>
          <w:szCs w:val="32"/>
        </w:rPr>
        <w:t>万元，分别由我局</w:t>
      </w:r>
      <w:r w:rsidRPr="00E64641">
        <w:rPr>
          <w:rFonts w:eastAsia="仿宋_GB2312"/>
          <w:bCs/>
          <w:sz w:val="32"/>
          <w:szCs w:val="32"/>
        </w:rPr>
        <w:t>701</w:t>
      </w:r>
      <w:r>
        <w:rPr>
          <w:rFonts w:ascii="仿宋_GB2312" w:eastAsia="仿宋_GB2312" w:hAnsi="宋体" w:hint="eastAsia"/>
          <w:bCs/>
          <w:sz w:val="32"/>
          <w:szCs w:val="32"/>
        </w:rPr>
        <w:t>队、</w:t>
      </w:r>
      <w:r w:rsidRPr="00E64641">
        <w:rPr>
          <w:rFonts w:eastAsia="仿宋_GB2312"/>
          <w:bCs/>
          <w:sz w:val="32"/>
          <w:szCs w:val="32"/>
        </w:rPr>
        <w:t>703</w:t>
      </w:r>
      <w:r>
        <w:rPr>
          <w:rFonts w:ascii="仿宋_GB2312" w:eastAsia="仿宋_GB2312" w:hAnsi="宋体" w:hint="eastAsia"/>
          <w:bCs/>
          <w:sz w:val="32"/>
          <w:szCs w:val="32"/>
        </w:rPr>
        <w:t>队、</w:t>
      </w:r>
      <w:r w:rsidRPr="00E64641">
        <w:rPr>
          <w:rFonts w:eastAsia="仿宋_GB2312"/>
          <w:bCs/>
          <w:sz w:val="32"/>
          <w:szCs w:val="32"/>
        </w:rPr>
        <w:t>704</w:t>
      </w:r>
      <w:r>
        <w:rPr>
          <w:rFonts w:ascii="仿宋_GB2312" w:eastAsia="仿宋_GB2312" w:hAnsi="宋体" w:hint="eastAsia"/>
          <w:bCs/>
          <w:sz w:val="32"/>
          <w:szCs w:val="32"/>
        </w:rPr>
        <w:t>队、</w:t>
      </w:r>
      <w:r w:rsidRPr="00E64641">
        <w:rPr>
          <w:rFonts w:eastAsia="仿宋_GB2312"/>
          <w:bCs/>
          <w:sz w:val="32"/>
          <w:szCs w:val="32"/>
        </w:rPr>
        <w:t>706</w:t>
      </w:r>
      <w:r>
        <w:rPr>
          <w:rFonts w:ascii="仿宋_GB2312" w:eastAsia="仿宋_GB2312" w:hAnsi="宋体" w:hint="eastAsia"/>
          <w:bCs/>
          <w:sz w:val="32"/>
          <w:szCs w:val="32"/>
        </w:rPr>
        <w:t>队、物探队及地研院承担；单位自有资金承担的经营成本性项目支出全部按照年初预算</w:t>
      </w:r>
      <w:r w:rsidRPr="00E64641">
        <w:rPr>
          <w:rFonts w:eastAsia="仿宋_GB2312"/>
          <w:bCs/>
          <w:sz w:val="32"/>
          <w:szCs w:val="32"/>
        </w:rPr>
        <w:t>3</w:t>
      </w:r>
      <w:r w:rsidR="00F13E80">
        <w:rPr>
          <w:rFonts w:eastAsia="仿宋_GB2312" w:hint="eastAsia"/>
          <w:bCs/>
          <w:sz w:val="32"/>
          <w:szCs w:val="32"/>
        </w:rPr>
        <w:t>,</w:t>
      </w:r>
      <w:r w:rsidRPr="00E64641">
        <w:rPr>
          <w:rFonts w:eastAsia="仿宋_GB2312"/>
          <w:bCs/>
          <w:sz w:val="32"/>
          <w:szCs w:val="32"/>
        </w:rPr>
        <w:t>292.47</w:t>
      </w:r>
      <w:r>
        <w:rPr>
          <w:rFonts w:ascii="仿宋_GB2312" w:eastAsia="仿宋_GB2312" w:hAnsi="宋体" w:hint="eastAsia"/>
          <w:bCs/>
          <w:sz w:val="32"/>
          <w:szCs w:val="32"/>
        </w:rPr>
        <w:t>万元完成、地勘工作经费拨款</w:t>
      </w:r>
      <w:r w:rsidRPr="00E64641">
        <w:rPr>
          <w:rFonts w:eastAsia="仿宋_GB2312"/>
          <w:bCs/>
          <w:sz w:val="32"/>
          <w:szCs w:val="32"/>
        </w:rPr>
        <w:t>288.98</w:t>
      </w:r>
      <w:r>
        <w:rPr>
          <w:rFonts w:ascii="仿宋_GB2312" w:eastAsia="仿宋_GB2312" w:hAnsi="宋体" w:hint="eastAsia"/>
          <w:bCs/>
          <w:sz w:val="32"/>
          <w:szCs w:val="32"/>
        </w:rPr>
        <w:t>万元全部按照年初预算执行完成。</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（三）专项资金管理和总体使用情况</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一是设立专项的政策依据：《自治区有色地勘局重点工作》以及局属单位工作任务、地勘基金项目相关招投标文件等。</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二是项目资金情况分析：</w:t>
      </w:r>
      <w:r w:rsidRPr="00E64641">
        <w:rPr>
          <w:rFonts w:eastAsia="仿宋_GB2312"/>
          <w:bCs/>
          <w:sz w:val="32"/>
          <w:szCs w:val="32"/>
        </w:rPr>
        <w:t>1.</w:t>
      </w:r>
      <w:r>
        <w:rPr>
          <w:rFonts w:ascii="仿宋_GB2312" w:eastAsia="仿宋_GB2312" w:hAnsi="宋体" w:hint="eastAsia"/>
          <w:bCs/>
          <w:sz w:val="32"/>
          <w:szCs w:val="32"/>
        </w:rPr>
        <w:t>资金到位及资金使用情况。</w:t>
      </w:r>
      <w:r w:rsidRPr="00E64641">
        <w:rPr>
          <w:rFonts w:eastAsia="仿宋_GB2312"/>
          <w:bCs/>
          <w:sz w:val="32"/>
          <w:szCs w:val="32"/>
        </w:rPr>
        <w:t>2023</w:t>
      </w:r>
      <w:r>
        <w:rPr>
          <w:rFonts w:ascii="仿宋_GB2312" w:eastAsia="仿宋_GB2312" w:hAnsi="宋体" w:hint="eastAsia"/>
          <w:bCs/>
          <w:sz w:val="32"/>
          <w:szCs w:val="32"/>
        </w:rPr>
        <w:t>年我局纳入预算绩效管理的资金项目共有</w:t>
      </w:r>
      <w:r w:rsidRPr="00E64641">
        <w:rPr>
          <w:rFonts w:eastAsia="仿宋_GB2312"/>
          <w:bCs/>
          <w:sz w:val="32"/>
          <w:szCs w:val="32"/>
        </w:rPr>
        <w:t>18</w:t>
      </w:r>
      <w:r>
        <w:rPr>
          <w:rFonts w:ascii="仿宋_GB2312" w:eastAsia="仿宋_GB2312" w:hAnsi="宋体" w:hint="eastAsia"/>
          <w:bCs/>
          <w:sz w:val="32"/>
          <w:szCs w:val="32"/>
        </w:rPr>
        <w:t>个，总预算</w:t>
      </w:r>
      <w:r w:rsidRPr="00E64641">
        <w:rPr>
          <w:rFonts w:eastAsia="仿宋_GB2312"/>
          <w:bCs/>
          <w:sz w:val="32"/>
          <w:szCs w:val="32"/>
        </w:rPr>
        <w:t>6</w:t>
      </w:r>
      <w:r w:rsidR="00F13E80">
        <w:rPr>
          <w:rFonts w:eastAsia="仿宋_GB2312" w:hint="eastAsia"/>
          <w:bCs/>
          <w:sz w:val="32"/>
          <w:szCs w:val="32"/>
        </w:rPr>
        <w:t>,</w:t>
      </w:r>
      <w:r w:rsidRPr="00E64641">
        <w:rPr>
          <w:rFonts w:eastAsia="仿宋_GB2312"/>
          <w:bCs/>
          <w:sz w:val="32"/>
          <w:szCs w:val="32"/>
        </w:rPr>
        <w:t>136.45</w:t>
      </w:r>
      <w:r>
        <w:rPr>
          <w:rFonts w:ascii="仿宋_GB2312" w:eastAsia="仿宋_GB2312" w:hAnsi="宋体" w:hint="eastAsia"/>
          <w:bCs/>
          <w:sz w:val="32"/>
          <w:szCs w:val="32"/>
        </w:rPr>
        <w:t>万元，其中：财政拨款资金</w:t>
      </w:r>
      <w:r w:rsidRPr="00E64641">
        <w:rPr>
          <w:rFonts w:eastAsia="仿宋_GB2312"/>
          <w:bCs/>
          <w:sz w:val="32"/>
          <w:szCs w:val="32"/>
        </w:rPr>
        <w:t>2</w:t>
      </w:r>
      <w:r w:rsidR="00F13E80">
        <w:rPr>
          <w:rFonts w:eastAsia="仿宋_GB2312" w:hint="eastAsia"/>
          <w:bCs/>
          <w:sz w:val="32"/>
          <w:szCs w:val="32"/>
        </w:rPr>
        <w:t>,</w:t>
      </w:r>
      <w:r w:rsidRPr="00E64641">
        <w:rPr>
          <w:rFonts w:eastAsia="仿宋_GB2312"/>
          <w:bCs/>
          <w:sz w:val="32"/>
          <w:szCs w:val="32"/>
        </w:rPr>
        <w:t>843.98</w:t>
      </w:r>
      <w:r>
        <w:rPr>
          <w:rFonts w:ascii="仿宋_GB2312" w:eastAsia="仿宋_GB2312" w:hAnsi="宋体" w:hint="eastAsia"/>
          <w:bCs/>
          <w:sz w:val="32"/>
          <w:szCs w:val="32"/>
        </w:rPr>
        <w:t>万元，包括地质勘查类项目（年中追加）</w:t>
      </w:r>
      <w:r w:rsidRPr="00E64641">
        <w:rPr>
          <w:rFonts w:eastAsia="仿宋_GB2312"/>
          <w:bCs/>
          <w:sz w:val="32"/>
          <w:szCs w:val="32"/>
        </w:rPr>
        <w:t>2</w:t>
      </w:r>
      <w:r w:rsidR="00F13E80">
        <w:rPr>
          <w:rFonts w:eastAsia="仿宋_GB2312" w:hint="eastAsia"/>
          <w:bCs/>
          <w:sz w:val="32"/>
          <w:szCs w:val="32"/>
        </w:rPr>
        <w:t>,</w:t>
      </w:r>
      <w:r w:rsidRPr="00E64641">
        <w:rPr>
          <w:rFonts w:eastAsia="仿宋_GB2312"/>
          <w:bCs/>
          <w:sz w:val="32"/>
          <w:szCs w:val="32"/>
        </w:rPr>
        <w:t>545</w:t>
      </w:r>
      <w:r>
        <w:rPr>
          <w:rFonts w:ascii="仿宋_GB2312" w:eastAsia="仿宋_GB2312" w:hAnsi="宋体" w:hint="eastAsia"/>
          <w:bCs/>
          <w:sz w:val="32"/>
          <w:szCs w:val="32"/>
        </w:rPr>
        <w:t>万元和人才发展基金项目</w:t>
      </w:r>
      <w:r w:rsidRPr="00E64641">
        <w:rPr>
          <w:rFonts w:eastAsia="仿宋_GB2312"/>
          <w:bCs/>
          <w:sz w:val="32"/>
          <w:szCs w:val="32"/>
        </w:rPr>
        <w:t>10</w:t>
      </w:r>
      <w:r>
        <w:rPr>
          <w:rFonts w:ascii="仿宋_GB2312" w:eastAsia="仿宋_GB2312" w:hAnsi="宋体" w:hint="eastAsia"/>
          <w:bCs/>
          <w:sz w:val="32"/>
          <w:szCs w:val="32"/>
        </w:rPr>
        <w:t>万元；年初部门预算财政拨款和事业单位经营收入安排的项目共计</w:t>
      </w:r>
      <w:r w:rsidRPr="00E64641">
        <w:rPr>
          <w:rFonts w:eastAsia="仿宋_GB2312"/>
          <w:bCs/>
          <w:sz w:val="32"/>
          <w:szCs w:val="32"/>
        </w:rPr>
        <w:t>8</w:t>
      </w:r>
      <w:r>
        <w:rPr>
          <w:rFonts w:ascii="仿宋_GB2312" w:eastAsia="仿宋_GB2312" w:hAnsi="宋体" w:hint="eastAsia"/>
          <w:bCs/>
          <w:sz w:val="32"/>
          <w:szCs w:val="32"/>
        </w:rPr>
        <w:t>个，预算资金为</w:t>
      </w:r>
      <w:r w:rsidRPr="00E64641">
        <w:rPr>
          <w:rFonts w:eastAsia="仿宋_GB2312"/>
          <w:bCs/>
          <w:sz w:val="32"/>
          <w:szCs w:val="32"/>
        </w:rPr>
        <w:t>3</w:t>
      </w:r>
      <w:r w:rsidR="00F13E80">
        <w:rPr>
          <w:rFonts w:eastAsia="仿宋_GB2312" w:hint="eastAsia"/>
          <w:bCs/>
          <w:sz w:val="32"/>
          <w:szCs w:val="32"/>
        </w:rPr>
        <w:t>,</w:t>
      </w:r>
      <w:r w:rsidRPr="00E64641">
        <w:rPr>
          <w:rFonts w:eastAsia="仿宋_GB2312"/>
          <w:bCs/>
          <w:sz w:val="32"/>
          <w:szCs w:val="32"/>
        </w:rPr>
        <w:t>581.45</w:t>
      </w:r>
      <w:r>
        <w:rPr>
          <w:rFonts w:ascii="仿宋_GB2312" w:eastAsia="仿宋_GB2312" w:hAnsi="宋体" w:hint="eastAsia"/>
          <w:bCs/>
          <w:sz w:val="32"/>
          <w:szCs w:val="32"/>
        </w:rPr>
        <w:t>万元，</w:t>
      </w:r>
      <w:r w:rsidRPr="00E64641">
        <w:rPr>
          <w:rFonts w:eastAsia="仿宋_GB2312"/>
          <w:bCs/>
          <w:sz w:val="32"/>
          <w:szCs w:val="32"/>
        </w:rPr>
        <w:t>2023</w:t>
      </w:r>
      <w:r>
        <w:rPr>
          <w:rFonts w:ascii="仿宋_GB2312" w:eastAsia="仿宋_GB2312" w:hAnsi="宋体" w:hint="eastAsia"/>
          <w:bCs/>
          <w:sz w:val="32"/>
          <w:szCs w:val="32"/>
        </w:rPr>
        <w:t>年执行率为</w:t>
      </w:r>
      <w:r w:rsidRPr="00E64641">
        <w:rPr>
          <w:rFonts w:eastAsia="仿宋_GB2312"/>
          <w:bCs/>
          <w:sz w:val="32"/>
          <w:szCs w:val="32"/>
        </w:rPr>
        <w:t>100%</w:t>
      </w:r>
      <w:r>
        <w:rPr>
          <w:rFonts w:ascii="仿宋_GB2312" w:eastAsia="仿宋_GB2312" w:hAnsi="宋体" w:hint="eastAsia"/>
          <w:bCs/>
          <w:sz w:val="32"/>
          <w:szCs w:val="32"/>
        </w:rPr>
        <w:t>。总体执行率与工作进度基本相匹配。</w:t>
      </w:r>
      <w:r w:rsidRPr="00E64641">
        <w:rPr>
          <w:rFonts w:eastAsia="仿宋_GB2312"/>
          <w:bCs/>
          <w:sz w:val="32"/>
          <w:szCs w:val="32"/>
        </w:rPr>
        <w:t>2.</w:t>
      </w:r>
      <w:r>
        <w:rPr>
          <w:rFonts w:ascii="仿宋_GB2312" w:eastAsia="仿宋_GB2312" w:hAnsi="宋体" w:hint="eastAsia"/>
          <w:bCs/>
          <w:sz w:val="32"/>
          <w:szCs w:val="32"/>
        </w:rPr>
        <w:t>资金管理情况。我局严格按照"量入为出、节约使用"的原则，严格按项目预算控制各项支出，不存在有支出无预算情况。</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三是项目实施情况分析</w:t>
      </w:r>
      <w:r>
        <w:rPr>
          <w:rFonts w:ascii="仿宋_GB2312" w:eastAsia="仿宋_GB2312" w:hAnsi="宋体" w:hint="eastAsia"/>
          <w:bCs/>
          <w:sz w:val="32"/>
          <w:szCs w:val="32"/>
        </w:rPr>
        <w:br/>
      </w:r>
      <w:r w:rsidR="002E3577">
        <w:rPr>
          <w:rFonts w:ascii="仿宋_GB2312" w:eastAsia="仿宋_GB2312" w:hAnsi="宋体" w:hint="eastAsia"/>
          <w:bCs/>
          <w:sz w:val="32"/>
          <w:szCs w:val="32"/>
        </w:rPr>
        <w:lastRenderedPageBreak/>
        <w:t xml:space="preserve">   </w:t>
      </w:r>
      <w:r w:rsidR="002E3577" w:rsidRPr="00E64641">
        <w:rPr>
          <w:rFonts w:eastAsia="仿宋_GB2312"/>
          <w:bCs/>
          <w:sz w:val="32"/>
          <w:szCs w:val="32"/>
        </w:rPr>
        <w:t xml:space="preserve"> </w:t>
      </w:r>
      <w:r w:rsidRPr="00E64641">
        <w:rPr>
          <w:rFonts w:eastAsia="仿宋_GB2312"/>
          <w:bCs/>
          <w:sz w:val="32"/>
          <w:szCs w:val="32"/>
        </w:rPr>
        <w:t>1.</w:t>
      </w:r>
      <w:r>
        <w:rPr>
          <w:rFonts w:ascii="仿宋_GB2312" w:eastAsia="仿宋_GB2312" w:hAnsi="宋体" w:hint="eastAsia"/>
          <w:bCs/>
          <w:sz w:val="32"/>
          <w:szCs w:val="32"/>
        </w:rPr>
        <w:t xml:space="preserve"> 组织情况</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按照项目工作内容、工作措施、工作时限和要达到的预期效果，将责任落实到岗位，推动各项工作落实。</w:t>
      </w:r>
    </w:p>
    <w:p w:rsidR="00EB184D" w:rsidRDefault="00A50C73" w:rsidP="002E3577">
      <w:pPr>
        <w:spacing w:line="600" w:lineRule="exact"/>
        <w:ind w:firstLineChars="200" w:firstLine="640"/>
        <w:jc w:val="left"/>
        <w:rPr>
          <w:rFonts w:ascii="仿宋_GB2312" w:eastAsia="仿宋_GB2312" w:hAnsi="宋体"/>
          <w:bCs/>
          <w:sz w:val="32"/>
          <w:szCs w:val="32"/>
        </w:rPr>
      </w:pPr>
      <w:r w:rsidRPr="00E64641">
        <w:rPr>
          <w:rFonts w:eastAsia="仿宋_GB2312"/>
          <w:bCs/>
          <w:sz w:val="32"/>
          <w:szCs w:val="32"/>
        </w:rPr>
        <w:t>2.</w:t>
      </w:r>
      <w:r>
        <w:rPr>
          <w:rFonts w:ascii="仿宋_GB2312" w:eastAsia="仿宋_GB2312" w:hAnsi="宋体" w:hint="eastAsia"/>
          <w:bCs/>
          <w:sz w:val="32"/>
          <w:szCs w:val="32"/>
        </w:rPr>
        <w:t xml:space="preserve"> 管理情况</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我部门各单位严格遵守《会计法》、《预算法》等法律法规，规范专项资金管理，合理使用各项资金确保了我部门预算管理的成效。</w:t>
      </w:r>
      <w:r w:rsidRPr="00E64641">
        <w:rPr>
          <w:rFonts w:eastAsia="仿宋_GB2312"/>
          <w:bCs/>
          <w:sz w:val="32"/>
          <w:szCs w:val="32"/>
        </w:rPr>
        <w:t>（</w:t>
      </w:r>
      <w:r w:rsidRPr="00E64641">
        <w:rPr>
          <w:rFonts w:eastAsia="仿宋_GB2312"/>
          <w:bCs/>
          <w:sz w:val="32"/>
          <w:szCs w:val="32"/>
        </w:rPr>
        <w:t>1</w:t>
      </w:r>
      <w:r w:rsidRPr="00E64641">
        <w:rPr>
          <w:rFonts w:eastAsia="仿宋_GB2312"/>
          <w:bCs/>
          <w:sz w:val="32"/>
          <w:szCs w:val="32"/>
        </w:rPr>
        <w:t>）</w:t>
      </w:r>
      <w:r>
        <w:rPr>
          <w:rFonts w:ascii="仿宋_GB2312" w:eastAsia="仿宋_GB2312" w:hAnsi="宋体" w:hint="eastAsia"/>
          <w:bCs/>
          <w:sz w:val="32"/>
          <w:szCs w:val="32"/>
        </w:rPr>
        <w:t>推行全面预算理念，在科学合理编制部门预算的基础上，对部门预算中各项经费进一步细化，确保所有工作都在预算范围内有序进行，以此强化预算源头管控。定期对预算执行进行监控，及时纠偏，确保所有工作都在预算范围内有序进行。</w:t>
      </w:r>
      <w:r w:rsidRPr="00E64641">
        <w:rPr>
          <w:rFonts w:eastAsia="仿宋_GB2312"/>
          <w:bCs/>
          <w:sz w:val="32"/>
          <w:szCs w:val="32"/>
        </w:rPr>
        <w:t>（</w:t>
      </w:r>
      <w:r w:rsidRPr="00E64641">
        <w:rPr>
          <w:rFonts w:eastAsia="仿宋_GB2312"/>
          <w:bCs/>
          <w:sz w:val="32"/>
          <w:szCs w:val="32"/>
        </w:rPr>
        <w:t>2</w:t>
      </w:r>
      <w:r w:rsidRPr="00E64641">
        <w:rPr>
          <w:rFonts w:eastAsia="仿宋_GB2312"/>
          <w:bCs/>
          <w:sz w:val="32"/>
          <w:szCs w:val="32"/>
        </w:rPr>
        <w:t>）</w:t>
      </w:r>
      <w:r>
        <w:rPr>
          <w:rFonts w:ascii="仿宋_GB2312" w:eastAsia="仿宋_GB2312" w:hAnsi="宋体" w:hint="eastAsia"/>
          <w:bCs/>
          <w:sz w:val="32"/>
          <w:szCs w:val="32"/>
        </w:rPr>
        <w:t>强化专项资金的内控管理，有效加强经济活动的合法合规性。</w:t>
      </w:r>
      <w:r w:rsidRPr="00E64641">
        <w:rPr>
          <w:rFonts w:eastAsia="仿宋_GB2312"/>
          <w:bCs/>
          <w:sz w:val="32"/>
          <w:szCs w:val="32"/>
        </w:rPr>
        <w:t>（</w:t>
      </w:r>
      <w:r w:rsidRPr="00E64641">
        <w:rPr>
          <w:rFonts w:eastAsia="仿宋_GB2312"/>
          <w:bCs/>
          <w:sz w:val="32"/>
          <w:szCs w:val="32"/>
        </w:rPr>
        <w:t>3</w:t>
      </w:r>
      <w:r w:rsidRPr="00E64641">
        <w:rPr>
          <w:rFonts w:eastAsia="仿宋_GB2312"/>
          <w:bCs/>
          <w:sz w:val="32"/>
          <w:szCs w:val="32"/>
        </w:rPr>
        <w:t>）</w:t>
      </w:r>
      <w:r>
        <w:rPr>
          <w:rFonts w:ascii="仿宋_GB2312" w:eastAsia="仿宋_GB2312" w:hAnsi="宋体" w:hint="eastAsia"/>
          <w:bCs/>
          <w:sz w:val="32"/>
          <w:szCs w:val="32"/>
        </w:rPr>
        <w:t>严格政府采购程序和资产配备标准，在保证设备性能及质量的前提下，降低采购成本，实现“节支防腐”和“物有所值”目标。</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002E3577" w:rsidRPr="00E64641">
        <w:rPr>
          <w:rFonts w:eastAsia="仿宋_GB2312"/>
          <w:bCs/>
          <w:sz w:val="32"/>
          <w:szCs w:val="32"/>
        </w:rPr>
        <w:t xml:space="preserve"> </w:t>
      </w:r>
      <w:r w:rsidRPr="00E64641">
        <w:rPr>
          <w:rFonts w:eastAsia="仿宋_GB2312"/>
          <w:bCs/>
          <w:sz w:val="32"/>
          <w:szCs w:val="32"/>
        </w:rPr>
        <w:t>3.</w:t>
      </w:r>
      <w:r>
        <w:rPr>
          <w:rFonts w:ascii="仿宋_GB2312" w:eastAsia="仿宋_GB2312" w:hAnsi="宋体" w:hint="eastAsia"/>
          <w:bCs/>
          <w:sz w:val="32"/>
          <w:szCs w:val="32"/>
        </w:rPr>
        <w:t xml:space="preserve"> 监管情况</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预算管理过程中采取了事先预算、事中监控、事后分析的办法，并发挥了会计监督检查的职能作用，及时、准确、全面地反映项目进展情况，保证了资金有效使用。</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四是项目绩效情况分析</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002E3577" w:rsidRPr="00E64641">
        <w:rPr>
          <w:rFonts w:eastAsia="仿宋_GB2312"/>
          <w:bCs/>
          <w:sz w:val="32"/>
          <w:szCs w:val="32"/>
        </w:rPr>
        <w:t xml:space="preserve"> </w:t>
      </w:r>
      <w:r w:rsidRPr="00E64641">
        <w:rPr>
          <w:rFonts w:eastAsia="仿宋_GB2312"/>
          <w:bCs/>
          <w:sz w:val="32"/>
          <w:szCs w:val="32"/>
        </w:rPr>
        <w:t>1.</w:t>
      </w:r>
      <w:r>
        <w:rPr>
          <w:rFonts w:ascii="仿宋_GB2312" w:eastAsia="仿宋_GB2312" w:hAnsi="宋体" w:hint="eastAsia"/>
          <w:bCs/>
          <w:sz w:val="32"/>
          <w:szCs w:val="32"/>
        </w:rPr>
        <w:t xml:space="preserve"> 成本控制情况。</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我部门各单位严格按照项目资金用途使用资金，做到专款专用。坚持厉行节约原则，严格开支范围、开支标准，提高了资金的使用效益,为实现项目绩效目标提供了资金保障。</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002E3577" w:rsidRPr="00E64641">
        <w:rPr>
          <w:rFonts w:eastAsia="仿宋_GB2312"/>
          <w:bCs/>
          <w:sz w:val="32"/>
          <w:szCs w:val="32"/>
        </w:rPr>
        <w:t xml:space="preserve"> </w:t>
      </w:r>
      <w:r w:rsidRPr="00E64641">
        <w:rPr>
          <w:rFonts w:eastAsia="仿宋_GB2312"/>
          <w:bCs/>
          <w:sz w:val="32"/>
          <w:szCs w:val="32"/>
        </w:rPr>
        <w:t>2.</w:t>
      </w:r>
      <w:r>
        <w:rPr>
          <w:rFonts w:ascii="仿宋_GB2312" w:eastAsia="仿宋_GB2312" w:hAnsi="宋体" w:hint="eastAsia"/>
          <w:bCs/>
          <w:sz w:val="32"/>
          <w:szCs w:val="32"/>
        </w:rPr>
        <w:t xml:space="preserve"> 成本节约情况。</w:t>
      </w:r>
      <w:r>
        <w:rPr>
          <w:rFonts w:ascii="仿宋_GB2312" w:eastAsia="仿宋_GB2312" w:hAnsi="宋体" w:hint="eastAsia"/>
          <w:bCs/>
          <w:sz w:val="32"/>
          <w:szCs w:val="32"/>
        </w:rPr>
        <w:br/>
      </w:r>
      <w:r w:rsidR="002E3577">
        <w:rPr>
          <w:rFonts w:ascii="仿宋_GB2312" w:eastAsia="仿宋_GB2312" w:hAnsi="宋体" w:hint="eastAsia"/>
          <w:bCs/>
          <w:sz w:val="32"/>
          <w:szCs w:val="32"/>
        </w:rPr>
        <w:lastRenderedPageBreak/>
        <w:t xml:space="preserve">    </w:t>
      </w:r>
      <w:r>
        <w:rPr>
          <w:rFonts w:ascii="仿宋_GB2312" w:eastAsia="仿宋_GB2312" w:hAnsi="宋体" w:hint="eastAsia"/>
          <w:bCs/>
          <w:sz w:val="32"/>
          <w:szCs w:val="32"/>
        </w:rPr>
        <w:t>我局各单位利用“政采云”平台，并通过政府采购招投标方式，降低价格，节约了采购成本。地质项目按照专项用途做到专款专用，使用好每一笔经费，使资金的安排和使用发挥最大效用。</w:t>
      </w:r>
    </w:p>
    <w:p w:rsidR="00EB184D" w:rsidRDefault="00A50C73">
      <w:pPr>
        <w:numPr>
          <w:ilvl w:val="0"/>
          <w:numId w:val="1"/>
        </w:numPr>
        <w:snapToGrid w:val="0"/>
        <w:spacing w:line="540" w:lineRule="exact"/>
        <w:rPr>
          <w:rFonts w:ascii="黑体" w:eastAsia="黑体" w:hAnsi="黑体" w:cs="宋体"/>
          <w:b/>
          <w:color w:val="000000" w:themeColor="text1"/>
          <w:sz w:val="32"/>
          <w:szCs w:val="32"/>
        </w:rPr>
      </w:pPr>
      <w:r>
        <w:rPr>
          <w:rFonts w:ascii="黑体" w:eastAsia="黑体" w:hAnsi="黑体" w:cs="宋体" w:hint="eastAsia"/>
          <w:b/>
          <w:color w:val="000000" w:themeColor="text1"/>
          <w:sz w:val="32"/>
          <w:szCs w:val="32"/>
        </w:rPr>
        <w:t>部门单位整体支出绩效分析：</w:t>
      </w:r>
    </w:p>
    <w:p w:rsidR="00EB184D" w:rsidRDefault="00A50C73" w:rsidP="00092AC8">
      <w:pPr>
        <w:spacing w:line="600" w:lineRule="exact"/>
        <w:ind w:firstLineChars="200" w:firstLine="640"/>
        <w:jc w:val="left"/>
        <w:rPr>
          <w:rFonts w:ascii="仿宋_GB2312" w:eastAsia="仿宋_GB2312" w:hAnsi="宋体"/>
          <w:b/>
          <w:sz w:val="32"/>
          <w:szCs w:val="32"/>
        </w:rPr>
      </w:pPr>
      <w:r>
        <w:rPr>
          <w:rFonts w:ascii="仿宋_GB2312" w:eastAsia="仿宋_GB2312" w:hAnsi="宋体" w:hint="eastAsia"/>
          <w:bCs/>
          <w:sz w:val="32"/>
          <w:szCs w:val="32"/>
        </w:rPr>
        <w:t>（一）指标一：履职效能指标-数量指标：有色金属地勘项目数，预期指标值</w:t>
      </w:r>
      <w:r w:rsidRPr="00E64641">
        <w:rPr>
          <w:rFonts w:eastAsia="仿宋_GB2312"/>
          <w:bCs/>
          <w:sz w:val="32"/>
          <w:szCs w:val="32"/>
        </w:rPr>
        <w:t>7</w:t>
      </w:r>
      <w:r>
        <w:rPr>
          <w:rFonts w:ascii="仿宋_GB2312" w:eastAsia="仿宋_GB2312" w:hAnsi="宋体" w:hint="eastAsia"/>
          <w:bCs/>
          <w:sz w:val="32"/>
          <w:szCs w:val="32"/>
        </w:rPr>
        <w:t>个，指标完成值</w:t>
      </w:r>
      <w:r w:rsidRPr="00E64641">
        <w:rPr>
          <w:rFonts w:eastAsia="仿宋_GB2312"/>
          <w:bCs/>
          <w:sz w:val="32"/>
          <w:szCs w:val="32"/>
        </w:rPr>
        <w:t>9</w:t>
      </w:r>
      <w:r>
        <w:rPr>
          <w:rFonts w:ascii="仿宋_GB2312" w:eastAsia="仿宋_GB2312" w:hAnsi="宋体" w:hint="eastAsia"/>
          <w:bCs/>
          <w:sz w:val="32"/>
          <w:szCs w:val="32"/>
        </w:rPr>
        <w:t>个，指标完成率</w:t>
      </w:r>
      <w:r w:rsidRPr="00E64641">
        <w:rPr>
          <w:rFonts w:eastAsia="仿宋_GB2312"/>
          <w:bCs/>
          <w:sz w:val="32"/>
          <w:szCs w:val="32"/>
        </w:rPr>
        <w:t>100%</w:t>
      </w:r>
      <w:r>
        <w:rPr>
          <w:rFonts w:ascii="仿宋_GB2312" w:eastAsia="仿宋_GB2312" w:hAnsi="宋体" w:hint="eastAsia"/>
          <w:bCs/>
          <w:sz w:val="32"/>
          <w:szCs w:val="32"/>
        </w:rPr>
        <w:t>；年中我局基金参与自治区财政拨款地质勘查基金项目投标，最终中标</w:t>
      </w:r>
      <w:r w:rsidRPr="004D4CEE">
        <w:rPr>
          <w:rFonts w:eastAsia="仿宋_GB2312"/>
          <w:bCs/>
          <w:sz w:val="32"/>
          <w:szCs w:val="32"/>
        </w:rPr>
        <w:t>9</w:t>
      </w:r>
      <w:r>
        <w:rPr>
          <w:rFonts w:ascii="仿宋_GB2312" w:eastAsia="仿宋_GB2312" w:hAnsi="宋体" w:hint="eastAsia"/>
          <w:bCs/>
          <w:sz w:val="32"/>
          <w:szCs w:val="32"/>
        </w:rPr>
        <w:t>个项目，我局在新一轮找矿突破战略行动中积极参与，聚焦国家战略性矿产资源和我区优势矿产资源，持续巩固地勘主业，展现新作为，取得新成效，更好服务于新疆经济社会高质量发展。</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（二）指标二：履职效能指标-数量指标：经营产值，预期指标值</w:t>
      </w:r>
      <w:r w:rsidRPr="00E64641">
        <w:rPr>
          <w:rFonts w:eastAsia="仿宋_GB2312"/>
          <w:bCs/>
          <w:sz w:val="32"/>
          <w:szCs w:val="32"/>
        </w:rPr>
        <w:t>1.4</w:t>
      </w:r>
      <w:r>
        <w:rPr>
          <w:rFonts w:ascii="仿宋_GB2312" w:eastAsia="仿宋_GB2312" w:hAnsi="宋体" w:hint="eastAsia"/>
          <w:bCs/>
          <w:sz w:val="32"/>
          <w:szCs w:val="32"/>
        </w:rPr>
        <w:t>亿元，指标完成值</w:t>
      </w:r>
      <w:r w:rsidRPr="00E64641">
        <w:rPr>
          <w:rFonts w:eastAsia="仿宋_GB2312"/>
          <w:bCs/>
          <w:sz w:val="32"/>
          <w:szCs w:val="32"/>
        </w:rPr>
        <w:t>2.34</w:t>
      </w:r>
      <w:r>
        <w:rPr>
          <w:rFonts w:ascii="仿宋_GB2312" w:eastAsia="仿宋_GB2312" w:hAnsi="宋体" w:hint="eastAsia"/>
          <w:bCs/>
          <w:sz w:val="32"/>
          <w:szCs w:val="32"/>
        </w:rPr>
        <w:t>亿，指标完成率</w:t>
      </w:r>
      <w:r w:rsidRPr="00E64641">
        <w:rPr>
          <w:rFonts w:eastAsia="仿宋_GB2312"/>
          <w:bCs/>
          <w:sz w:val="32"/>
          <w:szCs w:val="32"/>
        </w:rPr>
        <w:t>100%</w:t>
      </w:r>
      <w:r>
        <w:rPr>
          <w:rFonts w:ascii="仿宋_GB2312" w:eastAsia="仿宋_GB2312" w:hAnsi="宋体" w:hint="eastAsia"/>
          <w:bCs/>
          <w:sz w:val="32"/>
          <w:szCs w:val="32"/>
        </w:rPr>
        <w:t>；</w:t>
      </w:r>
      <w:r w:rsidRPr="00E64641">
        <w:rPr>
          <w:rFonts w:eastAsia="仿宋_GB2312"/>
          <w:bCs/>
          <w:sz w:val="32"/>
          <w:szCs w:val="32"/>
        </w:rPr>
        <w:t>2023</w:t>
      </w:r>
      <w:r>
        <w:rPr>
          <w:rFonts w:ascii="仿宋_GB2312" w:eastAsia="仿宋_GB2312" w:hAnsi="宋体" w:hint="eastAsia"/>
          <w:bCs/>
          <w:sz w:val="32"/>
          <w:szCs w:val="32"/>
        </w:rPr>
        <w:t>年是全面贯彻落实党的二十大、贯彻落实自治区党委、人民政府重大决策部署，启动新一轮找矿突破战略行动之年。</w:t>
      </w:r>
      <w:r w:rsidRPr="004D4CEE">
        <w:rPr>
          <w:rFonts w:eastAsia="仿宋_GB2312"/>
          <w:bCs/>
          <w:sz w:val="32"/>
          <w:szCs w:val="32"/>
        </w:rPr>
        <w:t>2023</w:t>
      </w:r>
      <w:r>
        <w:rPr>
          <w:rFonts w:ascii="仿宋_GB2312" w:eastAsia="仿宋_GB2312" w:hAnsi="宋体" w:hint="eastAsia"/>
          <w:bCs/>
          <w:sz w:val="32"/>
          <w:szCs w:val="32"/>
        </w:rPr>
        <w:t>年全局实施各类项目共</w:t>
      </w:r>
      <w:r w:rsidRPr="00E64641">
        <w:rPr>
          <w:rFonts w:eastAsia="仿宋_GB2312"/>
          <w:bCs/>
          <w:sz w:val="32"/>
          <w:szCs w:val="32"/>
        </w:rPr>
        <w:t>266</w:t>
      </w:r>
      <w:r>
        <w:rPr>
          <w:rFonts w:ascii="仿宋_GB2312" w:eastAsia="仿宋_GB2312" w:hAnsi="宋体" w:hint="eastAsia"/>
          <w:bCs/>
          <w:sz w:val="32"/>
          <w:szCs w:val="32"/>
        </w:rPr>
        <w:t>个（基金项目</w:t>
      </w:r>
      <w:r w:rsidRPr="00E64641">
        <w:rPr>
          <w:rFonts w:eastAsia="仿宋_GB2312"/>
          <w:bCs/>
          <w:sz w:val="32"/>
          <w:szCs w:val="32"/>
        </w:rPr>
        <w:t>9</w:t>
      </w:r>
      <w:r>
        <w:rPr>
          <w:rFonts w:ascii="仿宋_GB2312" w:eastAsia="仿宋_GB2312" w:hAnsi="宋体" w:hint="eastAsia"/>
          <w:bCs/>
          <w:sz w:val="32"/>
          <w:szCs w:val="32"/>
        </w:rPr>
        <w:t>个，国研项目</w:t>
      </w:r>
      <w:r w:rsidRPr="00E64641">
        <w:rPr>
          <w:rFonts w:eastAsia="仿宋_GB2312"/>
          <w:bCs/>
          <w:sz w:val="32"/>
          <w:szCs w:val="32"/>
        </w:rPr>
        <w:t>2</w:t>
      </w:r>
      <w:r>
        <w:rPr>
          <w:rFonts w:ascii="仿宋_GB2312" w:eastAsia="仿宋_GB2312" w:hAnsi="宋体" w:hint="eastAsia"/>
          <w:bCs/>
          <w:sz w:val="32"/>
          <w:szCs w:val="32"/>
        </w:rPr>
        <w:t>个，社会地质项目</w:t>
      </w:r>
      <w:r w:rsidRPr="00E64641">
        <w:rPr>
          <w:rFonts w:eastAsia="仿宋_GB2312"/>
          <w:bCs/>
          <w:sz w:val="32"/>
          <w:szCs w:val="32"/>
        </w:rPr>
        <w:t>57</w:t>
      </w:r>
      <w:r>
        <w:rPr>
          <w:rFonts w:ascii="仿宋_GB2312" w:eastAsia="仿宋_GB2312" w:hAnsi="宋体" w:hint="eastAsia"/>
          <w:bCs/>
          <w:sz w:val="32"/>
          <w:szCs w:val="32"/>
        </w:rPr>
        <w:t>个，民生地质项目</w:t>
      </w:r>
      <w:r w:rsidRPr="00E64641">
        <w:rPr>
          <w:rFonts w:eastAsia="仿宋_GB2312"/>
          <w:bCs/>
          <w:sz w:val="32"/>
          <w:szCs w:val="32"/>
        </w:rPr>
        <w:t>198</w:t>
      </w:r>
      <w:r>
        <w:rPr>
          <w:rFonts w:ascii="仿宋_GB2312" w:eastAsia="仿宋_GB2312" w:hAnsi="宋体" w:hint="eastAsia"/>
          <w:bCs/>
          <w:sz w:val="32"/>
          <w:szCs w:val="32"/>
        </w:rPr>
        <w:t>个），</w:t>
      </w:r>
      <w:r w:rsidRPr="00E64641">
        <w:rPr>
          <w:rFonts w:eastAsia="仿宋_GB2312"/>
          <w:bCs/>
          <w:sz w:val="32"/>
          <w:szCs w:val="32"/>
        </w:rPr>
        <w:t>2023</w:t>
      </w:r>
      <w:r>
        <w:rPr>
          <w:rFonts w:ascii="仿宋_GB2312" w:eastAsia="仿宋_GB2312" w:hAnsi="宋体" w:hint="eastAsia"/>
          <w:bCs/>
          <w:sz w:val="32"/>
          <w:szCs w:val="32"/>
        </w:rPr>
        <w:t>年优选申报新一轮找矿突破战略行动项目</w:t>
      </w:r>
      <w:r w:rsidRPr="00E64641">
        <w:rPr>
          <w:rFonts w:eastAsia="仿宋_GB2312"/>
          <w:bCs/>
          <w:sz w:val="32"/>
          <w:szCs w:val="32"/>
        </w:rPr>
        <w:t>63</w:t>
      </w:r>
      <w:r>
        <w:rPr>
          <w:rFonts w:ascii="仿宋_GB2312" w:eastAsia="仿宋_GB2312" w:hAnsi="宋体" w:hint="eastAsia"/>
          <w:bCs/>
          <w:sz w:val="32"/>
          <w:szCs w:val="32"/>
        </w:rPr>
        <w:t>项，提交自治区地勘基金项目建议</w:t>
      </w:r>
      <w:r w:rsidRPr="00E64641">
        <w:rPr>
          <w:rFonts w:eastAsia="仿宋_GB2312"/>
          <w:bCs/>
          <w:sz w:val="32"/>
          <w:szCs w:val="32"/>
        </w:rPr>
        <w:t>28</w:t>
      </w:r>
      <w:r>
        <w:rPr>
          <w:rFonts w:ascii="仿宋_GB2312" w:eastAsia="仿宋_GB2312" w:hAnsi="宋体" w:hint="eastAsia"/>
          <w:bCs/>
          <w:sz w:val="32"/>
          <w:szCs w:val="32"/>
        </w:rPr>
        <w:t>项。这一年，原地勘局在地质局党组坚强领导下，求真务实、踔厉奋发、主动作为，全年完成地勘产业经济创收</w:t>
      </w:r>
      <w:r w:rsidRPr="00E64641">
        <w:rPr>
          <w:rFonts w:eastAsia="仿宋_GB2312"/>
          <w:bCs/>
          <w:sz w:val="32"/>
          <w:szCs w:val="32"/>
        </w:rPr>
        <w:t>2.34</w:t>
      </w:r>
      <w:r>
        <w:rPr>
          <w:rFonts w:ascii="仿宋_GB2312" w:eastAsia="仿宋_GB2312" w:hAnsi="宋体" w:hint="eastAsia"/>
          <w:bCs/>
          <w:sz w:val="32"/>
          <w:szCs w:val="32"/>
        </w:rPr>
        <w:t>亿元。</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（三）指标三：履职效能指标-数量指标：开展安全生产检查次数，预期指标值</w:t>
      </w:r>
      <w:r w:rsidRPr="00E64641">
        <w:rPr>
          <w:rFonts w:eastAsia="仿宋_GB2312"/>
          <w:bCs/>
          <w:sz w:val="32"/>
          <w:szCs w:val="32"/>
        </w:rPr>
        <w:t>4</w:t>
      </w:r>
      <w:r>
        <w:rPr>
          <w:rFonts w:ascii="仿宋_GB2312" w:eastAsia="仿宋_GB2312" w:hAnsi="宋体" w:hint="eastAsia"/>
          <w:bCs/>
          <w:sz w:val="32"/>
          <w:szCs w:val="32"/>
        </w:rPr>
        <w:t>次，指标完成值</w:t>
      </w:r>
      <w:r w:rsidRPr="00E64641">
        <w:rPr>
          <w:rFonts w:eastAsia="仿宋_GB2312"/>
          <w:bCs/>
          <w:sz w:val="32"/>
          <w:szCs w:val="32"/>
        </w:rPr>
        <w:t>34</w:t>
      </w:r>
      <w:r>
        <w:rPr>
          <w:rFonts w:ascii="仿宋_GB2312" w:eastAsia="仿宋_GB2312" w:hAnsi="宋体" w:hint="eastAsia"/>
          <w:bCs/>
          <w:sz w:val="32"/>
          <w:szCs w:val="32"/>
        </w:rPr>
        <w:t>次，指标完成率</w:t>
      </w:r>
      <w:r w:rsidRPr="00E64641">
        <w:rPr>
          <w:rFonts w:eastAsia="仿宋_GB2312"/>
          <w:bCs/>
          <w:sz w:val="32"/>
          <w:szCs w:val="32"/>
        </w:rPr>
        <w:t>100%</w:t>
      </w:r>
      <w:r>
        <w:rPr>
          <w:rFonts w:ascii="仿宋_GB2312" w:eastAsia="仿宋_GB2312" w:hAnsi="宋体" w:hint="eastAsia"/>
          <w:bCs/>
          <w:sz w:val="32"/>
          <w:szCs w:val="32"/>
        </w:rPr>
        <w:t>；这一年我局深入贯彻落实国务院安委会安全生产十五条硬措施、自治区安委会七十条细化措施。严格落实安全生产主体责任。积</w:t>
      </w:r>
      <w:r>
        <w:rPr>
          <w:rFonts w:ascii="仿宋_GB2312" w:eastAsia="仿宋_GB2312" w:hAnsi="宋体" w:hint="eastAsia"/>
          <w:bCs/>
          <w:sz w:val="32"/>
          <w:szCs w:val="32"/>
        </w:rPr>
        <w:lastRenderedPageBreak/>
        <w:t>极开展了安全生产月系列活动，强化作业现场安全规程管理，局队共同组织对野外项目开展综合检查、重点检查、专项大检查</w:t>
      </w:r>
      <w:r w:rsidRPr="00E64641">
        <w:rPr>
          <w:rFonts w:eastAsia="仿宋_GB2312"/>
          <w:bCs/>
          <w:sz w:val="32"/>
          <w:szCs w:val="32"/>
        </w:rPr>
        <w:t>34</w:t>
      </w:r>
      <w:r>
        <w:rPr>
          <w:rFonts w:ascii="仿宋_GB2312" w:eastAsia="仿宋_GB2312" w:hAnsi="宋体" w:hint="eastAsia"/>
          <w:bCs/>
          <w:sz w:val="32"/>
          <w:szCs w:val="32"/>
        </w:rPr>
        <w:t>次，加强对深层次、隐蔽性隐患和重大事故隐患的排查。</w:t>
      </w:r>
      <w:r w:rsidRPr="00E64641">
        <w:rPr>
          <w:rFonts w:eastAsia="仿宋_GB2312"/>
          <w:bCs/>
          <w:sz w:val="32"/>
          <w:szCs w:val="32"/>
        </w:rPr>
        <w:t>8</w:t>
      </w:r>
      <w:r>
        <w:rPr>
          <w:rFonts w:ascii="仿宋_GB2312" w:eastAsia="仿宋_GB2312" w:hAnsi="宋体" w:hint="eastAsia"/>
          <w:bCs/>
          <w:sz w:val="32"/>
          <w:szCs w:val="32"/>
        </w:rPr>
        <w:t>家单位建立了生产一线专（兼）职安全员队伍。</w:t>
      </w:r>
      <w:r w:rsidRPr="00E64641">
        <w:rPr>
          <w:rFonts w:eastAsia="仿宋_GB2312"/>
          <w:bCs/>
          <w:sz w:val="32"/>
          <w:szCs w:val="32"/>
        </w:rPr>
        <w:t>4</w:t>
      </w:r>
      <w:r>
        <w:rPr>
          <w:rFonts w:ascii="仿宋_GB2312" w:eastAsia="仿宋_GB2312" w:hAnsi="宋体" w:hint="eastAsia"/>
          <w:bCs/>
          <w:sz w:val="32"/>
          <w:szCs w:val="32"/>
        </w:rPr>
        <w:t>家有粉尘、噪音等职业危害的单位配备了专职或者兼职的职业健康管理人员，深入开展消防、燃气安全隐患排查治理，高度重视灾害预警防范工作，确保全局安全生产形势向好。</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（四）效果评价</w:t>
      </w:r>
      <w:r w:rsidR="002E3577">
        <w:rPr>
          <w:rFonts w:ascii="仿宋_GB2312" w:eastAsia="仿宋_GB2312" w:hAnsi="宋体" w:hint="eastAsia"/>
          <w:bCs/>
          <w:sz w:val="32"/>
          <w:szCs w:val="32"/>
        </w:rPr>
        <w:t>：</w:t>
      </w:r>
      <w:r>
        <w:rPr>
          <w:rFonts w:ascii="仿宋_GB2312" w:eastAsia="仿宋_GB2312" w:hAnsi="宋体" w:hint="eastAsia"/>
          <w:bCs/>
          <w:sz w:val="32"/>
          <w:szCs w:val="32"/>
        </w:rPr>
        <w:t>一是经济效益评价</w:t>
      </w:r>
      <w:r>
        <w:rPr>
          <w:rFonts w:ascii="仿宋_GB2312" w:eastAsia="仿宋_GB2312" w:hAnsi="宋体" w:hint="eastAsia"/>
          <w:bCs/>
          <w:sz w:val="32"/>
          <w:szCs w:val="32"/>
        </w:rPr>
        <w:br/>
        <w:t>我局资金运行决策正确，制度执行有效；资金资产管理规范，项目管理到位，有效发挥了财政资金的使用效率。预算支出总额控制在预算总额以内，在预算管理方面，制度执行总体有效。</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二是效率性评价</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我局财政拨款项目在工作实施及资金使用，均在绩效目标设定时限完成。预算安排的基本支出保障了正常的工作运转；</w:t>
      </w:r>
      <w:r>
        <w:rPr>
          <w:rFonts w:ascii="仿宋_GB2312" w:eastAsia="仿宋_GB2312" w:hAnsi="宋体" w:hint="eastAsia"/>
          <w:bCs/>
          <w:sz w:val="32"/>
          <w:szCs w:val="32"/>
        </w:rPr>
        <w:br/>
      </w:r>
      <w:r w:rsidR="00092AC8">
        <w:rPr>
          <w:rFonts w:ascii="仿宋_GB2312" w:eastAsia="仿宋_GB2312" w:hAnsi="宋体" w:hint="eastAsia"/>
          <w:bCs/>
          <w:sz w:val="32"/>
          <w:szCs w:val="32"/>
        </w:rPr>
        <w:t xml:space="preserve">    </w:t>
      </w:r>
      <w:r>
        <w:rPr>
          <w:rFonts w:ascii="仿宋_GB2312" w:eastAsia="仿宋_GB2312" w:hAnsi="宋体" w:hint="eastAsia"/>
          <w:bCs/>
          <w:sz w:val="32"/>
          <w:szCs w:val="32"/>
        </w:rPr>
        <w:t>三是有效性评价</w:t>
      </w:r>
      <w:r>
        <w:rPr>
          <w:rFonts w:ascii="仿宋_GB2312" w:eastAsia="仿宋_GB2312" w:hAnsi="宋体" w:hint="eastAsia"/>
          <w:bCs/>
          <w:sz w:val="32"/>
          <w:szCs w:val="32"/>
        </w:rPr>
        <w:br/>
      </w:r>
      <w:r w:rsidR="00092AC8">
        <w:rPr>
          <w:rFonts w:ascii="仿宋_GB2312" w:eastAsia="仿宋_GB2312" w:hAnsi="宋体" w:hint="eastAsia"/>
          <w:bCs/>
          <w:sz w:val="32"/>
          <w:szCs w:val="32"/>
        </w:rPr>
        <w:t xml:space="preserve">    </w:t>
      </w:r>
      <w:r>
        <w:rPr>
          <w:rFonts w:ascii="仿宋_GB2312" w:eastAsia="仿宋_GB2312" w:hAnsi="宋体" w:hint="eastAsia"/>
          <w:bCs/>
          <w:sz w:val="32"/>
          <w:szCs w:val="32"/>
        </w:rPr>
        <w:t>我局基本支出中人员经费支出、公用经费支出严格执行政府的各项制度，保障全局工作正常运转，三公经费的使用严格控制在预算批复的范围内；在财政拨款项目的使用上，保证各项任务顺利完成。</w:t>
      </w:r>
    </w:p>
    <w:p w:rsidR="00EB184D" w:rsidRDefault="00A50C73">
      <w:pPr>
        <w:numPr>
          <w:ilvl w:val="0"/>
          <w:numId w:val="1"/>
        </w:numPr>
        <w:snapToGrid w:val="0"/>
        <w:spacing w:line="540" w:lineRule="exact"/>
        <w:rPr>
          <w:rFonts w:ascii="黑体" w:eastAsia="黑体" w:hAnsi="黑体" w:cs="宋体"/>
          <w:b/>
          <w:color w:val="000000" w:themeColor="text1"/>
          <w:sz w:val="32"/>
          <w:szCs w:val="32"/>
        </w:rPr>
      </w:pPr>
      <w:r>
        <w:rPr>
          <w:rFonts w:ascii="黑体" w:eastAsia="黑体" w:hAnsi="黑体" w:cs="宋体" w:hint="eastAsia"/>
          <w:b/>
          <w:color w:val="000000" w:themeColor="text1"/>
          <w:sz w:val="32"/>
          <w:szCs w:val="32"/>
        </w:rPr>
        <w:t>评价结论：</w:t>
      </w:r>
    </w:p>
    <w:p w:rsidR="00EB184D" w:rsidRDefault="00A50C73" w:rsidP="002E3577">
      <w:pPr>
        <w:spacing w:line="600" w:lineRule="exact"/>
        <w:ind w:firstLineChars="200" w:firstLine="640"/>
        <w:jc w:val="left"/>
        <w:rPr>
          <w:rFonts w:ascii="仿宋_GB2312" w:eastAsia="仿宋_GB2312" w:hAnsi="宋体"/>
          <w:bCs/>
          <w:sz w:val="32"/>
          <w:szCs w:val="32"/>
        </w:rPr>
      </w:pPr>
      <w:r w:rsidRPr="00E64641">
        <w:rPr>
          <w:rFonts w:eastAsia="仿宋_GB2312"/>
          <w:bCs/>
          <w:sz w:val="32"/>
          <w:szCs w:val="32"/>
        </w:rPr>
        <w:t>2023</w:t>
      </w:r>
      <w:r>
        <w:rPr>
          <w:rFonts w:ascii="仿宋_GB2312" w:eastAsia="仿宋_GB2312" w:hAnsi="宋体" w:hint="eastAsia"/>
          <w:bCs/>
          <w:sz w:val="32"/>
          <w:szCs w:val="32"/>
        </w:rPr>
        <w:t>年度部门整体支出绩效自评综合得分</w:t>
      </w:r>
      <w:r w:rsidRPr="00E64641">
        <w:rPr>
          <w:rFonts w:eastAsia="仿宋_GB2312"/>
          <w:bCs/>
          <w:sz w:val="32"/>
          <w:szCs w:val="32"/>
        </w:rPr>
        <w:t>100</w:t>
      </w:r>
      <w:r>
        <w:rPr>
          <w:rFonts w:ascii="仿宋_GB2312" w:eastAsia="仿宋_GB2312" w:hAnsi="宋体" w:hint="eastAsia"/>
          <w:bCs/>
          <w:sz w:val="32"/>
          <w:szCs w:val="32"/>
        </w:rPr>
        <w:t>分，评价结果为“优”。</w:t>
      </w:r>
    </w:p>
    <w:p w:rsidR="00EB184D" w:rsidRDefault="00A50C73">
      <w:pPr>
        <w:numPr>
          <w:ilvl w:val="0"/>
          <w:numId w:val="1"/>
        </w:numPr>
        <w:snapToGrid w:val="0"/>
        <w:spacing w:line="540" w:lineRule="exact"/>
        <w:rPr>
          <w:rFonts w:ascii="黑体" w:eastAsia="黑体" w:hAnsi="黑体" w:cs="宋体"/>
          <w:b/>
          <w:color w:val="000000" w:themeColor="text1"/>
          <w:sz w:val="32"/>
          <w:szCs w:val="32"/>
        </w:rPr>
      </w:pPr>
      <w:r>
        <w:rPr>
          <w:rFonts w:ascii="黑体" w:eastAsia="黑体" w:hAnsi="黑体" w:cs="宋体" w:hint="eastAsia"/>
          <w:b/>
          <w:color w:val="000000" w:themeColor="text1"/>
          <w:sz w:val="32"/>
          <w:szCs w:val="32"/>
        </w:rPr>
        <w:t>存在的主要问题及原因分析：</w:t>
      </w:r>
    </w:p>
    <w:p w:rsidR="00EB184D" w:rsidRDefault="00A50C73" w:rsidP="00092AC8">
      <w:pPr>
        <w:spacing w:line="600" w:lineRule="exact"/>
        <w:ind w:firstLineChars="200" w:firstLine="640"/>
        <w:jc w:val="left"/>
        <w:rPr>
          <w:rFonts w:ascii="仿宋_GB2312" w:eastAsia="仿宋_GB2312" w:hAnsi="宋体"/>
          <w:bCs/>
          <w:sz w:val="32"/>
          <w:szCs w:val="32"/>
        </w:rPr>
      </w:pPr>
      <w:r w:rsidRPr="00E64641">
        <w:rPr>
          <w:rFonts w:eastAsia="仿宋_GB2312"/>
          <w:bCs/>
          <w:sz w:val="32"/>
          <w:szCs w:val="32"/>
        </w:rPr>
        <w:lastRenderedPageBreak/>
        <w:t>（</w:t>
      </w:r>
      <w:r w:rsidRPr="00E64641">
        <w:rPr>
          <w:rFonts w:eastAsia="仿宋_GB2312"/>
          <w:bCs/>
          <w:sz w:val="32"/>
          <w:szCs w:val="32"/>
        </w:rPr>
        <w:t>1</w:t>
      </w:r>
      <w:r w:rsidRPr="00E64641">
        <w:rPr>
          <w:rFonts w:eastAsia="仿宋_GB2312"/>
          <w:bCs/>
          <w:sz w:val="32"/>
          <w:szCs w:val="32"/>
        </w:rPr>
        <w:t>）</w:t>
      </w:r>
      <w:r>
        <w:rPr>
          <w:rFonts w:ascii="仿宋_GB2312" w:eastAsia="仿宋_GB2312" w:hAnsi="宋体" w:hint="eastAsia"/>
          <w:bCs/>
          <w:sz w:val="32"/>
          <w:szCs w:val="32"/>
        </w:rPr>
        <w:t xml:space="preserve"> 我局属各单位对自治区财政全面实施预算绩效管理工作要求认识仍有待提高，对财政预算管理现行政策规定掌握不足，工作中仍存在惯性思维和被动应付的心态。</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w:t>
      </w:r>
      <w:r w:rsidRPr="00E64641">
        <w:rPr>
          <w:rFonts w:eastAsia="仿宋_GB2312"/>
          <w:bCs/>
          <w:sz w:val="32"/>
          <w:szCs w:val="32"/>
        </w:rPr>
        <w:t>2</w:t>
      </w:r>
      <w:r w:rsidRPr="00E64641">
        <w:rPr>
          <w:rFonts w:eastAsia="仿宋_GB2312"/>
          <w:bCs/>
          <w:sz w:val="32"/>
          <w:szCs w:val="32"/>
        </w:rPr>
        <w:t>）</w:t>
      </w:r>
      <w:r>
        <w:rPr>
          <w:rFonts w:ascii="仿宋_GB2312" w:eastAsia="仿宋_GB2312" w:hAnsi="宋体" w:hint="eastAsia"/>
          <w:bCs/>
          <w:sz w:val="32"/>
          <w:szCs w:val="32"/>
        </w:rPr>
        <w:t xml:space="preserve"> 对绩效评价的认识不足，对整体支出绩效评价业务仍有不熟悉的地方。多数单位工作协调机制不够顺畅，各节点的工作任务不够明晰，普遍认为预算绩效管理仅是财务部门的事，其他业务部门如地质业务管理部门、资产管理部门、以及其他综合管理部门未参与或参与不够，致使项目预算设定和实施与单位职责、行业发展规划及年度工作任务脱钩，导致已列入预算无法正常实施或需要实施的项目又未纳入预算。</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w:t>
      </w:r>
      <w:r w:rsidRPr="00E64641">
        <w:rPr>
          <w:rFonts w:eastAsia="仿宋_GB2312"/>
          <w:bCs/>
          <w:sz w:val="32"/>
          <w:szCs w:val="32"/>
        </w:rPr>
        <w:t>3</w:t>
      </w:r>
      <w:r w:rsidRPr="00E64641">
        <w:rPr>
          <w:rFonts w:eastAsia="仿宋_GB2312"/>
          <w:bCs/>
          <w:sz w:val="32"/>
          <w:szCs w:val="32"/>
        </w:rPr>
        <w:t>）</w:t>
      </w:r>
      <w:r>
        <w:rPr>
          <w:rFonts w:ascii="仿宋_GB2312" w:eastAsia="仿宋_GB2312" w:hAnsi="宋体" w:hint="eastAsia"/>
          <w:bCs/>
          <w:sz w:val="32"/>
          <w:szCs w:val="32"/>
        </w:rPr>
        <w:t>预算编制的合理性有待进一步提高，对预算项目执行环节的复杂性预见不够。各单位年初预算编制前准备工作不足，项目科学论证不够，对可能影响项目实施的政策环境、软硬件条件、资金支持等主客观因素分析不足。尤其对经营成本行支出项目自有资金到位情况预见不够，导致项目执行进度缓慢。</w:t>
      </w:r>
    </w:p>
    <w:p w:rsidR="00EB184D" w:rsidRDefault="00A50C73">
      <w:pPr>
        <w:numPr>
          <w:ilvl w:val="0"/>
          <w:numId w:val="1"/>
        </w:numPr>
        <w:snapToGrid w:val="0"/>
        <w:spacing w:line="540" w:lineRule="exact"/>
        <w:rPr>
          <w:rFonts w:ascii="黑体" w:eastAsia="黑体" w:hAnsi="黑体" w:cs="宋体"/>
          <w:b/>
          <w:color w:val="000000" w:themeColor="text1"/>
          <w:sz w:val="32"/>
          <w:szCs w:val="32"/>
        </w:rPr>
      </w:pPr>
      <w:r>
        <w:rPr>
          <w:rFonts w:ascii="黑体" w:eastAsia="黑体" w:hAnsi="黑体" w:cs="宋体" w:hint="eastAsia"/>
          <w:b/>
          <w:color w:val="000000" w:themeColor="text1"/>
          <w:sz w:val="32"/>
          <w:szCs w:val="32"/>
        </w:rPr>
        <w:t>改进措施和建议：</w:t>
      </w:r>
    </w:p>
    <w:p w:rsidR="00EB184D" w:rsidRDefault="00A50C73" w:rsidP="00092AC8">
      <w:pPr>
        <w:spacing w:line="600" w:lineRule="exact"/>
        <w:ind w:firstLineChars="150" w:firstLine="480"/>
        <w:jc w:val="left"/>
        <w:rPr>
          <w:rFonts w:ascii="仿宋_GB2312" w:eastAsia="仿宋_GB2312" w:hAnsi="宋体"/>
          <w:bCs/>
          <w:sz w:val="32"/>
          <w:szCs w:val="32"/>
        </w:rPr>
      </w:pPr>
      <w:r w:rsidRPr="00E64641">
        <w:rPr>
          <w:rFonts w:eastAsia="仿宋_GB2312"/>
          <w:bCs/>
          <w:sz w:val="32"/>
          <w:szCs w:val="32"/>
        </w:rPr>
        <w:t>（</w:t>
      </w:r>
      <w:r w:rsidRPr="00E64641">
        <w:rPr>
          <w:rFonts w:eastAsia="仿宋_GB2312"/>
          <w:bCs/>
          <w:sz w:val="32"/>
          <w:szCs w:val="32"/>
        </w:rPr>
        <w:t>1</w:t>
      </w:r>
      <w:r w:rsidRPr="00E64641">
        <w:rPr>
          <w:rFonts w:eastAsia="仿宋_GB2312"/>
          <w:bCs/>
          <w:sz w:val="32"/>
          <w:szCs w:val="32"/>
        </w:rPr>
        <w:t>）</w:t>
      </w:r>
      <w:r>
        <w:rPr>
          <w:rFonts w:ascii="仿宋_GB2312" w:eastAsia="仿宋_GB2312" w:hAnsi="宋体" w:hint="eastAsia"/>
          <w:bCs/>
          <w:sz w:val="32"/>
          <w:szCs w:val="32"/>
        </w:rPr>
        <w:t xml:space="preserve"> 进一步提高绩效管理水平。根据目前存在的预算管理在编制和实施中还存在预算编制不细、自有资金到位情况的不确定性导致项目执行率较低的情况等，在今后的工作中，我局各单位应加强财务与项目申请部门的沟通联系，各部门紧密配合、开展好整体支出及项目支出绩效管理工作，运用好绩效评价结果，不断提升预算管理水平。</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w:t>
      </w:r>
      <w:r w:rsidRPr="00E64641">
        <w:rPr>
          <w:rFonts w:eastAsia="仿宋_GB2312"/>
          <w:bCs/>
          <w:sz w:val="32"/>
          <w:szCs w:val="32"/>
        </w:rPr>
        <w:t>2</w:t>
      </w:r>
      <w:r w:rsidRPr="00E64641">
        <w:rPr>
          <w:rFonts w:eastAsia="仿宋_GB2312"/>
          <w:bCs/>
          <w:sz w:val="32"/>
          <w:szCs w:val="32"/>
        </w:rPr>
        <w:t>）</w:t>
      </w:r>
      <w:r>
        <w:rPr>
          <w:rFonts w:ascii="仿宋_GB2312" w:eastAsia="仿宋_GB2312" w:hAnsi="宋体" w:hint="eastAsia"/>
          <w:bCs/>
          <w:sz w:val="32"/>
          <w:szCs w:val="32"/>
        </w:rPr>
        <w:t xml:space="preserve"> 加强预算绩效结果纳入单位年度绩效和干部政绩考核</w:t>
      </w:r>
      <w:r>
        <w:rPr>
          <w:rFonts w:ascii="仿宋_GB2312" w:eastAsia="仿宋_GB2312" w:hAnsi="宋体" w:hint="eastAsia"/>
          <w:bCs/>
          <w:sz w:val="32"/>
          <w:szCs w:val="32"/>
        </w:rPr>
        <w:lastRenderedPageBreak/>
        <w:t>体系，将预算绩效结果，作为领导干部选拔任用、年度考核的重要参考依据。</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w:t>
      </w:r>
      <w:r w:rsidRPr="00E64641">
        <w:rPr>
          <w:rFonts w:eastAsia="仿宋_GB2312"/>
          <w:bCs/>
          <w:sz w:val="32"/>
          <w:szCs w:val="32"/>
        </w:rPr>
        <w:t>3</w:t>
      </w:r>
      <w:r w:rsidRPr="00E64641">
        <w:rPr>
          <w:rFonts w:eastAsia="仿宋_GB2312"/>
          <w:bCs/>
          <w:sz w:val="32"/>
          <w:szCs w:val="32"/>
        </w:rPr>
        <w:t>）</w:t>
      </w:r>
      <w:r>
        <w:rPr>
          <w:rFonts w:ascii="仿宋_GB2312" w:eastAsia="仿宋_GB2312" w:hAnsi="宋体" w:hint="eastAsia"/>
          <w:bCs/>
          <w:sz w:val="32"/>
          <w:szCs w:val="32"/>
        </w:rPr>
        <w:t xml:space="preserve"> 加强财务管理，严格财务审批。在费用报账支付时，按照预算规定的费用项目和用途进行资金使用、审核，列报支付，财务核算杜绝超支现象的发生。</w:t>
      </w:r>
    </w:p>
    <w:p w:rsidR="00EB184D" w:rsidRDefault="00EB184D"/>
    <w:sectPr w:rsidR="00EB184D" w:rsidSect="00092AC8">
      <w:pgSz w:w="11906" w:h="16838"/>
      <w:pgMar w:top="1440" w:right="1416" w:bottom="1440" w:left="15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19FB" w:rsidRDefault="003119FB" w:rsidP="00C95CD3">
      <w:r>
        <w:separator/>
      </w:r>
    </w:p>
  </w:endnote>
  <w:endnote w:type="continuationSeparator" w:id="1">
    <w:p w:rsidR="003119FB" w:rsidRDefault="003119FB" w:rsidP="00C95C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19FB" w:rsidRDefault="003119FB" w:rsidP="00C95CD3">
      <w:r>
        <w:separator/>
      </w:r>
    </w:p>
  </w:footnote>
  <w:footnote w:type="continuationSeparator" w:id="1">
    <w:p w:rsidR="003119FB" w:rsidRDefault="003119FB" w:rsidP="00C95C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703BB8"/>
    <w:multiLevelType w:val="multilevel"/>
    <w:tmpl w:val="69703BB8"/>
    <w:lvl w:ilvl="0">
      <w:start w:val="1"/>
      <w:numFmt w:val="japaneseCounting"/>
      <w:lvlText w:val="%1、"/>
      <w:lvlJc w:val="left"/>
      <w:pPr>
        <w:ind w:left="1368" w:hanging="720"/>
      </w:pPr>
      <w:rPr>
        <w:rFonts w:hint="default"/>
      </w:rPr>
    </w:lvl>
    <w:lvl w:ilvl="1">
      <w:start w:val="1"/>
      <w:numFmt w:val="lowerLetter"/>
      <w:lvlText w:val="%2)"/>
      <w:lvlJc w:val="left"/>
      <w:pPr>
        <w:ind w:left="1488" w:hanging="420"/>
      </w:pPr>
    </w:lvl>
    <w:lvl w:ilvl="2">
      <w:start w:val="1"/>
      <w:numFmt w:val="lowerRoman"/>
      <w:lvlText w:val="%3."/>
      <w:lvlJc w:val="right"/>
      <w:pPr>
        <w:ind w:left="1908" w:hanging="420"/>
      </w:pPr>
    </w:lvl>
    <w:lvl w:ilvl="3">
      <w:start w:val="1"/>
      <w:numFmt w:val="decimal"/>
      <w:lvlText w:val="%4."/>
      <w:lvlJc w:val="left"/>
      <w:pPr>
        <w:ind w:left="2328" w:hanging="420"/>
      </w:pPr>
    </w:lvl>
    <w:lvl w:ilvl="4">
      <w:start w:val="1"/>
      <w:numFmt w:val="lowerLetter"/>
      <w:lvlText w:val="%5)"/>
      <w:lvlJc w:val="left"/>
      <w:pPr>
        <w:ind w:left="2748" w:hanging="420"/>
      </w:pPr>
    </w:lvl>
    <w:lvl w:ilvl="5">
      <w:start w:val="1"/>
      <w:numFmt w:val="lowerRoman"/>
      <w:lvlText w:val="%6."/>
      <w:lvlJc w:val="right"/>
      <w:pPr>
        <w:ind w:left="3168" w:hanging="420"/>
      </w:pPr>
    </w:lvl>
    <w:lvl w:ilvl="6">
      <w:start w:val="1"/>
      <w:numFmt w:val="decimal"/>
      <w:lvlText w:val="%7."/>
      <w:lvlJc w:val="left"/>
      <w:pPr>
        <w:ind w:left="3588" w:hanging="420"/>
      </w:pPr>
    </w:lvl>
    <w:lvl w:ilvl="7">
      <w:start w:val="1"/>
      <w:numFmt w:val="lowerLetter"/>
      <w:lvlText w:val="%8)"/>
      <w:lvlJc w:val="left"/>
      <w:pPr>
        <w:ind w:left="4008" w:hanging="420"/>
      </w:pPr>
    </w:lvl>
    <w:lvl w:ilvl="8">
      <w:start w:val="1"/>
      <w:numFmt w:val="lowerRoman"/>
      <w:lvlText w:val="%9."/>
      <w:lvlJc w:val="right"/>
      <w:pPr>
        <w:ind w:left="4428"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DAwZmYzMDUwNzhmYmVmMzNlY2I1MjAwNzI2NzY5MDUifQ=="/>
  </w:docVars>
  <w:rsids>
    <w:rsidRoot w:val="00EB3604"/>
    <w:rsid w:val="00021B05"/>
    <w:rsid w:val="000220BB"/>
    <w:rsid w:val="000813C0"/>
    <w:rsid w:val="00092AC8"/>
    <w:rsid w:val="000B791B"/>
    <w:rsid w:val="001807B9"/>
    <w:rsid w:val="001A0A1F"/>
    <w:rsid w:val="001C7F2C"/>
    <w:rsid w:val="0021229B"/>
    <w:rsid w:val="002E3577"/>
    <w:rsid w:val="003119FB"/>
    <w:rsid w:val="00340E58"/>
    <w:rsid w:val="003A4DB0"/>
    <w:rsid w:val="003E45AA"/>
    <w:rsid w:val="00486CD9"/>
    <w:rsid w:val="004D4CEE"/>
    <w:rsid w:val="00584481"/>
    <w:rsid w:val="00653C1A"/>
    <w:rsid w:val="006F2356"/>
    <w:rsid w:val="007002CA"/>
    <w:rsid w:val="0072543F"/>
    <w:rsid w:val="007A5D83"/>
    <w:rsid w:val="007A798C"/>
    <w:rsid w:val="007B51CE"/>
    <w:rsid w:val="007B7DE5"/>
    <w:rsid w:val="007D7702"/>
    <w:rsid w:val="007E47F4"/>
    <w:rsid w:val="007F0F7C"/>
    <w:rsid w:val="0083022D"/>
    <w:rsid w:val="00841FAA"/>
    <w:rsid w:val="00864546"/>
    <w:rsid w:val="00873D61"/>
    <w:rsid w:val="00892E0B"/>
    <w:rsid w:val="008F0DCE"/>
    <w:rsid w:val="009000AE"/>
    <w:rsid w:val="00916058"/>
    <w:rsid w:val="0097758E"/>
    <w:rsid w:val="00A50C73"/>
    <w:rsid w:val="00AB72C1"/>
    <w:rsid w:val="00BF7E3B"/>
    <w:rsid w:val="00C06918"/>
    <w:rsid w:val="00C10BB4"/>
    <w:rsid w:val="00C95CD3"/>
    <w:rsid w:val="00CE0C6C"/>
    <w:rsid w:val="00D04C10"/>
    <w:rsid w:val="00DB647F"/>
    <w:rsid w:val="00DC7E33"/>
    <w:rsid w:val="00E40ABD"/>
    <w:rsid w:val="00E64641"/>
    <w:rsid w:val="00E8616A"/>
    <w:rsid w:val="00EB184D"/>
    <w:rsid w:val="00EB3604"/>
    <w:rsid w:val="00F13E80"/>
    <w:rsid w:val="020B07BA"/>
    <w:rsid w:val="02656D15"/>
    <w:rsid w:val="06696209"/>
    <w:rsid w:val="0D1922F1"/>
    <w:rsid w:val="10DF6E84"/>
    <w:rsid w:val="1438599A"/>
    <w:rsid w:val="200F4073"/>
    <w:rsid w:val="24B86128"/>
    <w:rsid w:val="51C70EA9"/>
    <w:rsid w:val="54F842B6"/>
    <w:rsid w:val="64F5745B"/>
    <w:rsid w:val="656071F2"/>
    <w:rsid w:val="6BF1756B"/>
    <w:rsid w:val="6F5E1AA3"/>
    <w:rsid w:val="7F200B83"/>
    <w:rsid w:val="7F5D58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84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B184D"/>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EB184D"/>
    <w:pPr>
      <w:pBdr>
        <w:bottom w:val="single" w:sz="6" w:space="1" w:color="auto"/>
      </w:pBdr>
      <w:tabs>
        <w:tab w:val="center" w:pos="4153"/>
        <w:tab w:val="right" w:pos="8306"/>
      </w:tabs>
      <w:snapToGrid w:val="0"/>
      <w:jc w:val="center"/>
    </w:pPr>
    <w:rPr>
      <w:sz w:val="18"/>
      <w:szCs w:val="18"/>
    </w:rPr>
  </w:style>
  <w:style w:type="character" w:styleId="a5">
    <w:name w:val="Strong"/>
    <w:basedOn w:val="a0"/>
    <w:qFormat/>
    <w:rsid w:val="00EB184D"/>
    <w:rPr>
      <w:b/>
      <w:bCs/>
    </w:rPr>
  </w:style>
  <w:style w:type="character" w:customStyle="1" w:styleId="Char0">
    <w:name w:val="页眉 Char"/>
    <w:basedOn w:val="a0"/>
    <w:link w:val="a4"/>
    <w:uiPriority w:val="99"/>
    <w:qFormat/>
    <w:rsid w:val="00EB184D"/>
    <w:rPr>
      <w:sz w:val="18"/>
      <w:szCs w:val="18"/>
    </w:rPr>
  </w:style>
  <w:style w:type="character" w:customStyle="1" w:styleId="Char">
    <w:name w:val="页脚 Char"/>
    <w:basedOn w:val="a0"/>
    <w:link w:val="a3"/>
    <w:uiPriority w:val="99"/>
    <w:qFormat/>
    <w:rsid w:val="00EB184D"/>
    <w:rPr>
      <w:sz w:val="18"/>
      <w:szCs w:val="18"/>
    </w:rPr>
  </w:style>
  <w:style w:type="paragraph" w:styleId="a6">
    <w:name w:val="List Paragraph"/>
    <w:basedOn w:val="a"/>
    <w:uiPriority w:val="34"/>
    <w:qFormat/>
    <w:rsid w:val="00EB184D"/>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12</Pages>
  <Words>916</Words>
  <Characters>5222</Characters>
  <Application>Microsoft Office Word</Application>
  <DocSecurity>0</DocSecurity>
  <Lines>43</Lines>
  <Paragraphs>12</Paragraphs>
  <ScaleCrop>false</ScaleCrop>
  <Company>China</Company>
  <LinksUpToDate>false</LinksUpToDate>
  <CharactersWithSpaces>6126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hongbing liu</dc:creator>
  <cp:lastModifiedBy>Z</cp:lastModifiedBy>
  <cp:revision>14</cp:revision>
  <dcterms:created xsi:type="dcterms:W3CDTF">2024-08-19T03:38:00Z</dcterms:created>
  <dcterms:modified xsi:type="dcterms:W3CDTF">2024-10-12T03:41:00Z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4E2A216151A24EE5A190066F518526B7</vt:lpwstr>
  </property>
</Properties>
</file>